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ADE17" w14:textId="4C8F855C" w:rsidR="005C52AF" w:rsidRPr="005C52AF" w:rsidRDefault="005C52AF" w:rsidP="005C52AF">
      <w:pPr>
        <w:bidi w:val="0"/>
        <w:spacing w:before="220" w:after="0" w:line="336" w:lineRule="auto"/>
        <w:jc w:val="both"/>
        <w:rPr>
          <w:rFonts w:asciiTheme="minorBidi" w:eastAsia="Times New Roman" w:hAnsiTheme="minorBidi"/>
          <w:sz w:val="14"/>
          <w:szCs w:val="14"/>
        </w:rPr>
      </w:pPr>
      <w:bookmarkStart w:id="0" w:name="_Hlk211090954"/>
      <w:proofErr w:type="spellStart"/>
      <w:r w:rsidRPr="005C52AF">
        <w:rPr>
          <w:rFonts w:asciiTheme="minorBidi" w:eastAsia="SimSun" w:hAnsiTheme="minorBidi"/>
          <w:sz w:val="14"/>
          <w:szCs w:val="14"/>
        </w:rPr>
        <w:t>Issa</w:t>
      </w:r>
      <w:proofErr w:type="spellEnd"/>
      <w:r w:rsidRPr="005C52AF">
        <w:rPr>
          <w:rFonts w:asciiTheme="minorBidi" w:eastAsia="SimSun" w:hAnsiTheme="minorBidi"/>
          <w:sz w:val="14"/>
          <w:szCs w:val="14"/>
        </w:rPr>
        <w:t xml:space="preserve"> M. H. Al-</w:t>
      </w:r>
      <w:proofErr w:type="spellStart"/>
      <w:r w:rsidRPr="005C52AF">
        <w:rPr>
          <w:rFonts w:asciiTheme="minorBidi" w:eastAsia="SimSun" w:hAnsiTheme="minorBidi"/>
          <w:sz w:val="14"/>
          <w:szCs w:val="14"/>
        </w:rPr>
        <w:t>Muhtasib</w:t>
      </w:r>
      <w:proofErr w:type="spellEnd"/>
      <w:r w:rsidRPr="005C52AF">
        <w:rPr>
          <w:rFonts w:asciiTheme="minorBidi" w:eastAsia="Times New Roman" w:hAnsiTheme="minorBidi"/>
          <w:sz w:val="14"/>
          <w:szCs w:val="14"/>
        </w:rPr>
        <w:t xml:space="preserve"> </w:t>
      </w:r>
      <w:r>
        <w:rPr>
          <w:rFonts w:asciiTheme="minorBidi" w:eastAsia="Times New Roman" w:hAnsiTheme="minorBidi"/>
          <w:sz w:val="14"/>
          <w:szCs w:val="14"/>
        </w:rPr>
        <w:tab/>
      </w:r>
      <w:r>
        <w:rPr>
          <w:rFonts w:asciiTheme="minorBidi" w:eastAsia="Times New Roman" w:hAnsiTheme="minorBidi"/>
          <w:sz w:val="14"/>
          <w:szCs w:val="14"/>
        </w:rPr>
        <w:tab/>
      </w:r>
      <w:r>
        <w:rPr>
          <w:rFonts w:asciiTheme="minorBidi" w:eastAsia="Times New Roman" w:hAnsiTheme="minorBidi"/>
          <w:sz w:val="14"/>
          <w:szCs w:val="14"/>
        </w:rPr>
        <w:tab/>
      </w:r>
      <w:r>
        <w:rPr>
          <w:rFonts w:asciiTheme="minorBidi" w:eastAsia="Times New Roman" w:hAnsiTheme="minorBidi"/>
          <w:sz w:val="14"/>
          <w:szCs w:val="14"/>
        </w:rPr>
        <w:tab/>
      </w:r>
      <w:r>
        <w:rPr>
          <w:rFonts w:asciiTheme="minorBidi" w:eastAsia="Times New Roman" w:hAnsiTheme="minorBidi"/>
          <w:sz w:val="14"/>
          <w:szCs w:val="14"/>
        </w:rPr>
        <w:tab/>
      </w:r>
      <w:r>
        <w:rPr>
          <w:rFonts w:asciiTheme="minorBidi" w:eastAsia="Times New Roman" w:hAnsiTheme="minorBidi"/>
          <w:sz w:val="14"/>
          <w:szCs w:val="14"/>
        </w:rPr>
        <w:tab/>
      </w:r>
      <w:r>
        <w:rPr>
          <w:rFonts w:asciiTheme="minorBidi" w:eastAsia="Times New Roman" w:hAnsiTheme="minorBidi"/>
          <w:sz w:val="14"/>
          <w:szCs w:val="14"/>
        </w:rPr>
        <w:tab/>
      </w:r>
      <w:r>
        <w:rPr>
          <w:rFonts w:asciiTheme="minorBidi" w:eastAsia="Times New Roman" w:hAnsiTheme="minorBidi"/>
          <w:sz w:val="14"/>
          <w:szCs w:val="14"/>
        </w:rPr>
        <w:tab/>
      </w:r>
      <w:r>
        <w:rPr>
          <w:rFonts w:asciiTheme="minorBidi" w:eastAsia="Times New Roman" w:hAnsiTheme="minorBidi"/>
          <w:sz w:val="14"/>
          <w:szCs w:val="14"/>
        </w:rPr>
        <w:tab/>
      </w:r>
      <w:r>
        <w:rPr>
          <w:rFonts w:asciiTheme="minorBidi" w:eastAsia="Times New Roman" w:hAnsiTheme="minorBidi"/>
          <w:sz w:val="14"/>
          <w:szCs w:val="14"/>
        </w:rPr>
        <w:tab/>
      </w:r>
      <w:bookmarkStart w:id="1" w:name="_GoBack"/>
      <w:bookmarkEnd w:id="1"/>
      <w:r w:rsidRPr="005C52AF">
        <w:rPr>
          <w:rFonts w:asciiTheme="minorBidi" w:eastAsia="Times New Roman" w:hAnsiTheme="minorBidi"/>
          <w:sz w:val="14"/>
          <w:szCs w:val="14"/>
        </w:rPr>
        <w:t xml:space="preserve">The Effectiveness of a Play-Based Educational Program in Enhancing Motivation to </w:t>
      </w:r>
      <w:r>
        <w:rPr>
          <w:rFonts w:asciiTheme="minorBidi" w:eastAsia="Times New Roman" w:hAnsiTheme="minorBidi"/>
          <w:sz w:val="14"/>
          <w:szCs w:val="14"/>
        </w:rPr>
        <w:t>……</w:t>
      </w:r>
    </w:p>
    <w:p w14:paraId="05B713A1" w14:textId="73742CDD" w:rsidR="005C52AF" w:rsidRPr="005C52AF" w:rsidRDefault="005C52AF" w:rsidP="005C52AF">
      <w:pPr>
        <w:bidi w:val="0"/>
        <w:spacing w:after="60" w:line="288" w:lineRule="auto"/>
        <w:ind w:firstLine="284"/>
        <w:jc w:val="center"/>
        <w:rPr>
          <w:rFonts w:asciiTheme="minorBidi" w:hAnsiTheme="minorBidi"/>
          <w:kern w:val="0"/>
          <w:sz w:val="14"/>
          <w:szCs w:val="14"/>
          <w14:ligatures w14:val="none"/>
        </w:rPr>
      </w:pPr>
    </w:p>
    <w:p w14:paraId="40714137" w14:textId="1255EECE" w:rsidR="005C52AF" w:rsidRPr="005C52AF" w:rsidRDefault="00873979" w:rsidP="005C52AF">
      <w:pPr>
        <w:bidi w:val="0"/>
        <w:spacing w:after="60" w:line="288" w:lineRule="auto"/>
        <w:ind w:firstLine="284"/>
        <w:jc w:val="center"/>
        <w:rPr>
          <w:rFonts w:asciiTheme="minorBidi" w:hAnsiTheme="minorBidi"/>
          <w:sz w:val="14"/>
          <w:szCs w:val="14"/>
        </w:rPr>
      </w:pPr>
      <w:r w:rsidRPr="005C52AF">
        <w:rPr>
          <w:rFonts w:asciiTheme="minorBidi" w:hAnsiTheme="minorBidi"/>
          <w:kern w:val="0"/>
          <w:sz w:val="14"/>
          <w:szCs w:val="14"/>
          <w14:ligatures w14:val="none"/>
        </w:rPr>
        <w:t xml:space="preserve">Appendix </w:t>
      </w:r>
      <w:r w:rsidRPr="005C52AF">
        <w:rPr>
          <w:rFonts w:asciiTheme="minorBidi" w:hAnsiTheme="minorBidi"/>
          <w:sz w:val="14"/>
          <w:szCs w:val="14"/>
        </w:rPr>
        <w:t>(1)</w:t>
      </w:r>
    </w:p>
    <w:p w14:paraId="5F71C259" w14:textId="71E384F9" w:rsidR="00CC4383" w:rsidRPr="005C52AF" w:rsidRDefault="00873979" w:rsidP="005C52AF">
      <w:pPr>
        <w:bidi w:val="0"/>
        <w:spacing w:after="60" w:line="288" w:lineRule="auto"/>
        <w:ind w:firstLine="284"/>
        <w:jc w:val="center"/>
        <w:rPr>
          <w:rFonts w:asciiTheme="minorBidi" w:hAnsiTheme="minorBidi"/>
          <w:kern w:val="0"/>
          <w:sz w:val="14"/>
          <w:szCs w:val="14"/>
          <w14:ligatures w14:val="none"/>
        </w:rPr>
      </w:pPr>
      <w:r w:rsidRPr="005C52AF">
        <w:rPr>
          <w:rFonts w:asciiTheme="minorBidi" w:hAnsiTheme="minorBidi"/>
          <w:kern w:val="0"/>
          <w:sz w:val="14"/>
          <w:szCs w:val="14"/>
          <w14:ligatures w14:val="none"/>
        </w:rPr>
        <w:t>The Play-Based Educational Program</w:t>
      </w:r>
    </w:p>
    <w:p w14:paraId="6C68FB79" w14:textId="15E03D5D" w:rsidR="00873979" w:rsidRDefault="00873979" w:rsidP="00873979">
      <w:pPr>
        <w:pStyle w:val="BodyText"/>
        <w:rPr>
          <w:b/>
          <w:bCs/>
        </w:rPr>
      </w:pPr>
    </w:p>
    <w:tbl>
      <w:tblPr>
        <w:tblStyle w:val="111"/>
        <w:tblpPr w:leftFromText="180" w:rightFromText="180" w:vertAnchor="text" w:horzAnchor="margin" w:tblpXSpec="center" w:tblpY="-604"/>
        <w:bidiVisual/>
        <w:tblW w:w="10346" w:type="dxa"/>
        <w:tblLayout w:type="fixed"/>
        <w:tblLook w:val="04A0" w:firstRow="1" w:lastRow="0" w:firstColumn="1" w:lastColumn="0" w:noHBand="0" w:noVBand="1"/>
      </w:tblPr>
      <w:tblGrid>
        <w:gridCol w:w="2561"/>
        <w:gridCol w:w="1560"/>
        <w:gridCol w:w="1842"/>
        <w:gridCol w:w="2117"/>
        <w:gridCol w:w="1275"/>
        <w:gridCol w:w="991"/>
      </w:tblGrid>
      <w:tr w:rsidR="00873979" w:rsidRPr="00682F5F" w14:paraId="370BA2B9" w14:textId="77777777" w:rsidTr="005C52AF">
        <w:tc>
          <w:tcPr>
            <w:tcW w:w="2561" w:type="dxa"/>
            <w:vAlign w:val="center"/>
          </w:tcPr>
          <w:p w14:paraId="12844FBD" w14:textId="77777777" w:rsidR="00873979" w:rsidRPr="00682F5F" w:rsidRDefault="00873979" w:rsidP="005C52AF">
            <w:pPr>
              <w:jc w:val="center"/>
            </w:pPr>
            <w:r w:rsidRPr="00682F5F">
              <w:t>Activities</w:t>
            </w:r>
          </w:p>
        </w:tc>
        <w:tc>
          <w:tcPr>
            <w:tcW w:w="1560" w:type="dxa"/>
            <w:vAlign w:val="center"/>
          </w:tcPr>
          <w:p w14:paraId="78F3C605" w14:textId="77777777" w:rsidR="00873979" w:rsidRPr="00682F5F" w:rsidRDefault="00873979" w:rsidP="005C52AF">
            <w:pPr>
              <w:jc w:val="center"/>
            </w:pPr>
            <w:r w:rsidRPr="00682F5F">
              <w:t>Strategies</w:t>
            </w:r>
          </w:p>
        </w:tc>
        <w:tc>
          <w:tcPr>
            <w:tcW w:w="1842" w:type="dxa"/>
            <w:vAlign w:val="center"/>
          </w:tcPr>
          <w:p w14:paraId="3B00AF25" w14:textId="77777777" w:rsidR="00873979" w:rsidRPr="00682F5F" w:rsidRDefault="00873979" w:rsidP="005C52AF">
            <w:pPr>
              <w:jc w:val="center"/>
            </w:pPr>
            <w:r w:rsidRPr="00682F5F">
              <w:t>Skill / Language Component</w:t>
            </w:r>
          </w:p>
        </w:tc>
        <w:tc>
          <w:tcPr>
            <w:tcW w:w="2117" w:type="dxa"/>
            <w:vAlign w:val="center"/>
          </w:tcPr>
          <w:p w14:paraId="244BE5B3" w14:textId="77777777" w:rsidR="00873979" w:rsidRPr="00682F5F" w:rsidRDefault="00873979" w:rsidP="005C52AF">
            <w:pPr>
              <w:jc w:val="center"/>
            </w:pPr>
            <w:r w:rsidRPr="00682F5F">
              <w:t>Learning Objective</w:t>
            </w:r>
          </w:p>
        </w:tc>
        <w:tc>
          <w:tcPr>
            <w:tcW w:w="1275" w:type="dxa"/>
            <w:vAlign w:val="center"/>
          </w:tcPr>
          <w:p w14:paraId="0EB7D3E7" w14:textId="77777777" w:rsidR="00873979" w:rsidRPr="00682F5F" w:rsidRDefault="00873979" w:rsidP="005C52AF">
            <w:pPr>
              <w:jc w:val="center"/>
            </w:pPr>
            <w:r w:rsidRPr="00682F5F">
              <w:t>Session Title</w:t>
            </w:r>
          </w:p>
        </w:tc>
        <w:tc>
          <w:tcPr>
            <w:tcW w:w="991" w:type="dxa"/>
            <w:vAlign w:val="center"/>
          </w:tcPr>
          <w:p w14:paraId="3D491085" w14:textId="77777777" w:rsidR="00873979" w:rsidRPr="00682F5F" w:rsidRDefault="00873979" w:rsidP="005C52AF">
            <w:pPr>
              <w:jc w:val="center"/>
            </w:pPr>
            <w:r w:rsidRPr="00682F5F">
              <w:t>Session No</w:t>
            </w:r>
          </w:p>
        </w:tc>
      </w:tr>
      <w:tr w:rsidR="00873979" w:rsidRPr="00682F5F" w14:paraId="457A3ED8" w14:textId="77777777" w:rsidTr="005C52AF">
        <w:tc>
          <w:tcPr>
            <w:tcW w:w="2561" w:type="dxa"/>
            <w:vAlign w:val="center"/>
          </w:tcPr>
          <w:p w14:paraId="546E55F8" w14:textId="77777777" w:rsidR="00873979" w:rsidRPr="00682F5F" w:rsidRDefault="00873979" w:rsidP="005C52AF">
            <w:pPr>
              <w:jc w:val="center"/>
            </w:pPr>
            <w:r w:rsidRPr="00682F5F">
              <w:t>Name ball – Singing</w:t>
            </w:r>
          </w:p>
        </w:tc>
        <w:tc>
          <w:tcPr>
            <w:tcW w:w="1560" w:type="dxa"/>
            <w:vAlign w:val="center"/>
          </w:tcPr>
          <w:p w14:paraId="27E4DEDE" w14:textId="77777777" w:rsidR="00873979" w:rsidRPr="00682F5F" w:rsidRDefault="00873979" w:rsidP="005C52AF">
            <w:pPr>
              <w:jc w:val="center"/>
            </w:pPr>
            <w:r w:rsidRPr="00682F5F">
              <w:t>Learning through play</w:t>
            </w:r>
          </w:p>
        </w:tc>
        <w:tc>
          <w:tcPr>
            <w:tcW w:w="1842" w:type="dxa"/>
            <w:vAlign w:val="center"/>
          </w:tcPr>
          <w:p w14:paraId="1246A0F9" w14:textId="77777777" w:rsidR="00873979" w:rsidRPr="00682F5F" w:rsidRDefault="00873979" w:rsidP="005C52AF">
            <w:pPr>
              <w:jc w:val="center"/>
            </w:pPr>
            <w:r w:rsidRPr="00682F5F">
              <w:t>Speaking – Basic Structures</w:t>
            </w:r>
          </w:p>
        </w:tc>
        <w:tc>
          <w:tcPr>
            <w:tcW w:w="2117" w:type="dxa"/>
            <w:vAlign w:val="center"/>
          </w:tcPr>
          <w:p w14:paraId="3A9A3E62" w14:textId="77777777" w:rsidR="00873979" w:rsidRPr="00682F5F" w:rsidRDefault="00873979" w:rsidP="005C52AF">
            <w:pPr>
              <w:jc w:val="center"/>
            </w:pPr>
            <w:r w:rsidRPr="00682F5F">
              <w:t>Introducing oneself in English</w:t>
            </w:r>
          </w:p>
        </w:tc>
        <w:tc>
          <w:tcPr>
            <w:tcW w:w="1275" w:type="dxa"/>
            <w:vAlign w:val="center"/>
          </w:tcPr>
          <w:p w14:paraId="4A580BD8" w14:textId="77777777" w:rsidR="00873979" w:rsidRPr="00682F5F" w:rsidRDefault="00873979" w:rsidP="005C52AF">
            <w:pPr>
              <w:jc w:val="center"/>
            </w:pPr>
            <w:r w:rsidRPr="00682F5F">
              <w:t>Who Am I?</w:t>
            </w:r>
          </w:p>
        </w:tc>
        <w:tc>
          <w:tcPr>
            <w:tcW w:w="991" w:type="dxa"/>
            <w:vAlign w:val="center"/>
          </w:tcPr>
          <w:p w14:paraId="2ECB39EE" w14:textId="77777777" w:rsidR="00873979" w:rsidRPr="00682F5F" w:rsidRDefault="00873979" w:rsidP="005C52AF">
            <w:pPr>
              <w:jc w:val="center"/>
            </w:pPr>
            <w:r w:rsidRPr="00682F5F">
              <w:t>1</w:t>
            </w:r>
          </w:p>
        </w:tc>
      </w:tr>
      <w:tr w:rsidR="00873979" w:rsidRPr="00682F5F" w14:paraId="55DE2B0D" w14:textId="77777777" w:rsidTr="005C52AF">
        <w:tc>
          <w:tcPr>
            <w:tcW w:w="2561" w:type="dxa"/>
            <w:vAlign w:val="center"/>
          </w:tcPr>
          <w:p w14:paraId="7DC9C712" w14:textId="77777777" w:rsidR="00873979" w:rsidRPr="00682F5F" w:rsidRDefault="00873979" w:rsidP="005C52AF">
            <w:pPr>
              <w:jc w:val="center"/>
            </w:pPr>
            <w:r w:rsidRPr="00682F5F">
              <w:t>Letter hunt – Movement cards</w:t>
            </w:r>
          </w:p>
        </w:tc>
        <w:tc>
          <w:tcPr>
            <w:tcW w:w="1560" w:type="dxa"/>
            <w:vAlign w:val="center"/>
          </w:tcPr>
          <w:p w14:paraId="40E6FF3D" w14:textId="77777777" w:rsidR="00873979" w:rsidRPr="00682F5F" w:rsidRDefault="00873979" w:rsidP="005C52AF">
            <w:pPr>
              <w:jc w:val="center"/>
            </w:pPr>
            <w:r w:rsidRPr="00682F5F">
              <w:t>Active play</w:t>
            </w:r>
          </w:p>
        </w:tc>
        <w:tc>
          <w:tcPr>
            <w:tcW w:w="1842" w:type="dxa"/>
            <w:vAlign w:val="center"/>
          </w:tcPr>
          <w:p w14:paraId="78DAB12E" w14:textId="77777777" w:rsidR="00873979" w:rsidRPr="00682F5F" w:rsidRDefault="00873979" w:rsidP="005C52AF">
            <w:pPr>
              <w:jc w:val="center"/>
            </w:pPr>
            <w:r w:rsidRPr="00682F5F">
              <w:t>Reading – Pronunciation</w:t>
            </w:r>
          </w:p>
        </w:tc>
        <w:tc>
          <w:tcPr>
            <w:tcW w:w="2117" w:type="dxa"/>
            <w:vAlign w:val="center"/>
          </w:tcPr>
          <w:p w14:paraId="78CC32BC" w14:textId="77777777" w:rsidR="00873979" w:rsidRPr="00682F5F" w:rsidRDefault="00873979" w:rsidP="005C52AF">
            <w:pPr>
              <w:jc w:val="center"/>
            </w:pPr>
            <w:r w:rsidRPr="00682F5F">
              <w:t>Recognizing letters</w:t>
            </w:r>
          </w:p>
        </w:tc>
        <w:tc>
          <w:tcPr>
            <w:tcW w:w="1275" w:type="dxa"/>
            <w:vAlign w:val="center"/>
          </w:tcPr>
          <w:p w14:paraId="4CC34E68" w14:textId="77777777" w:rsidR="00873979" w:rsidRPr="00682F5F" w:rsidRDefault="00873979" w:rsidP="005C52AF">
            <w:pPr>
              <w:jc w:val="center"/>
            </w:pPr>
            <w:r w:rsidRPr="00682F5F">
              <w:t>English Letters</w:t>
            </w:r>
          </w:p>
        </w:tc>
        <w:tc>
          <w:tcPr>
            <w:tcW w:w="991" w:type="dxa"/>
            <w:vAlign w:val="center"/>
          </w:tcPr>
          <w:p w14:paraId="7BA3CC36" w14:textId="77777777" w:rsidR="00873979" w:rsidRPr="00682F5F" w:rsidRDefault="00873979" w:rsidP="005C52AF">
            <w:pPr>
              <w:jc w:val="center"/>
            </w:pPr>
            <w:r w:rsidRPr="00682F5F">
              <w:t>2</w:t>
            </w:r>
          </w:p>
        </w:tc>
      </w:tr>
      <w:tr w:rsidR="00873979" w:rsidRPr="00682F5F" w14:paraId="2A27B3F1" w14:textId="77777777" w:rsidTr="005C52AF">
        <w:tc>
          <w:tcPr>
            <w:tcW w:w="2561" w:type="dxa"/>
            <w:vAlign w:val="center"/>
          </w:tcPr>
          <w:p w14:paraId="4726803E" w14:textId="77777777" w:rsidR="00873979" w:rsidRPr="00682F5F" w:rsidRDefault="00873979" w:rsidP="005C52AF">
            <w:pPr>
              <w:jc w:val="center"/>
            </w:pPr>
            <w:r w:rsidRPr="00682F5F">
              <w:t>Drawing – “Where’s the color?” play</w:t>
            </w:r>
          </w:p>
        </w:tc>
        <w:tc>
          <w:tcPr>
            <w:tcW w:w="1560" w:type="dxa"/>
            <w:vAlign w:val="center"/>
          </w:tcPr>
          <w:p w14:paraId="2B12A14B" w14:textId="77777777" w:rsidR="00873979" w:rsidRPr="00682F5F" w:rsidRDefault="00873979" w:rsidP="005C52AF">
            <w:pPr>
              <w:jc w:val="center"/>
            </w:pPr>
            <w:r w:rsidRPr="00682F5F">
              <w:t>Visual learning</w:t>
            </w:r>
          </w:p>
        </w:tc>
        <w:tc>
          <w:tcPr>
            <w:tcW w:w="1842" w:type="dxa"/>
            <w:vAlign w:val="center"/>
          </w:tcPr>
          <w:p w14:paraId="04C27AC3" w14:textId="77777777" w:rsidR="00873979" w:rsidRPr="00682F5F" w:rsidRDefault="00873979" w:rsidP="005C52AF">
            <w:pPr>
              <w:jc w:val="center"/>
            </w:pPr>
            <w:r w:rsidRPr="00682F5F">
              <w:t>Vocabulary – Speaking</w:t>
            </w:r>
          </w:p>
        </w:tc>
        <w:tc>
          <w:tcPr>
            <w:tcW w:w="2117" w:type="dxa"/>
            <w:vAlign w:val="center"/>
          </w:tcPr>
          <w:p w14:paraId="33EC4D61" w14:textId="77777777" w:rsidR="00873979" w:rsidRPr="00682F5F" w:rsidRDefault="00873979" w:rsidP="005C52AF">
            <w:pPr>
              <w:jc w:val="center"/>
            </w:pPr>
            <w:r w:rsidRPr="00682F5F">
              <w:t>Naming colors and associating them with objects</w:t>
            </w:r>
          </w:p>
        </w:tc>
        <w:tc>
          <w:tcPr>
            <w:tcW w:w="1275" w:type="dxa"/>
            <w:vAlign w:val="center"/>
          </w:tcPr>
          <w:p w14:paraId="0B61411B" w14:textId="77777777" w:rsidR="00873979" w:rsidRPr="00682F5F" w:rsidRDefault="00873979" w:rsidP="005C52AF">
            <w:pPr>
              <w:jc w:val="center"/>
            </w:pPr>
            <w:r w:rsidRPr="00682F5F">
              <w:t>Colors</w:t>
            </w:r>
          </w:p>
        </w:tc>
        <w:tc>
          <w:tcPr>
            <w:tcW w:w="991" w:type="dxa"/>
            <w:vAlign w:val="center"/>
          </w:tcPr>
          <w:p w14:paraId="2D0B6B7F" w14:textId="77777777" w:rsidR="00873979" w:rsidRPr="00682F5F" w:rsidRDefault="00873979" w:rsidP="005C52AF">
            <w:pPr>
              <w:jc w:val="center"/>
            </w:pPr>
            <w:r w:rsidRPr="00682F5F">
              <w:t>3</w:t>
            </w:r>
          </w:p>
        </w:tc>
      </w:tr>
      <w:tr w:rsidR="00873979" w:rsidRPr="00682F5F" w14:paraId="16189F4C" w14:textId="77777777" w:rsidTr="005C52AF">
        <w:tc>
          <w:tcPr>
            <w:tcW w:w="2561" w:type="dxa"/>
            <w:vAlign w:val="center"/>
          </w:tcPr>
          <w:p w14:paraId="502EDEFF" w14:textId="77777777" w:rsidR="00873979" w:rsidRPr="00682F5F" w:rsidRDefault="00873979" w:rsidP="005C52AF">
            <w:pPr>
              <w:jc w:val="center"/>
            </w:pPr>
            <w:r w:rsidRPr="00682F5F">
              <w:t>Number race – Counting song</w:t>
            </w:r>
          </w:p>
        </w:tc>
        <w:tc>
          <w:tcPr>
            <w:tcW w:w="1560" w:type="dxa"/>
            <w:vAlign w:val="center"/>
          </w:tcPr>
          <w:p w14:paraId="312DAA30" w14:textId="77777777" w:rsidR="00873979" w:rsidRPr="00682F5F" w:rsidRDefault="00873979" w:rsidP="005C52AF">
            <w:pPr>
              <w:jc w:val="center"/>
            </w:pPr>
            <w:r w:rsidRPr="00682F5F">
              <w:t>Group play</w:t>
            </w:r>
          </w:p>
        </w:tc>
        <w:tc>
          <w:tcPr>
            <w:tcW w:w="1842" w:type="dxa"/>
            <w:vAlign w:val="center"/>
          </w:tcPr>
          <w:p w14:paraId="3FE6CD34" w14:textId="77777777" w:rsidR="00873979" w:rsidRPr="00682F5F" w:rsidRDefault="00873979" w:rsidP="005C52AF">
            <w:pPr>
              <w:jc w:val="center"/>
            </w:pPr>
            <w:r w:rsidRPr="00682F5F">
              <w:t>Numbers – Pronunciation</w:t>
            </w:r>
          </w:p>
        </w:tc>
        <w:tc>
          <w:tcPr>
            <w:tcW w:w="2117" w:type="dxa"/>
            <w:vAlign w:val="center"/>
          </w:tcPr>
          <w:p w14:paraId="145B0E99" w14:textId="77777777" w:rsidR="00873979" w:rsidRPr="00682F5F" w:rsidRDefault="00873979" w:rsidP="005C52AF">
            <w:pPr>
              <w:jc w:val="center"/>
            </w:pPr>
            <w:r w:rsidRPr="00682F5F">
              <w:t>Counting and pronouncing numbers</w:t>
            </w:r>
          </w:p>
        </w:tc>
        <w:tc>
          <w:tcPr>
            <w:tcW w:w="1275" w:type="dxa"/>
            <w:vAlign w:val="center"/>
          </w:tcPr>
          <w:p w14:paraId="044BBABC" w14:textId="77777777" w:rsidR="00873979" w:rsidRPr="00682F5F" w:rsidRDefault="00873979" w:rsidP="005C52AF">
            <w:pPr>
              <w:jc w:val="center"/>
            </w:pPr>
            <w:r w:rsidRPr="00682F5F">
              <w:t>Numbers 1–10</w:t>
            </w:r>
          </w:p>
        </w:tc>
        <w:tc>
          <w:tcPr>
            <w:tcW w:w="991" w:type="dxa"/>
            <w:vAlign w:val="center"/>
          </w:tcPr>
          <w:p w14:paraId="684765C8" w14:textId="77777777" w:rsidR="00873979" w:rsidRPr="00682F5F" w:rsidRDefault="00873979" w:rsidP="005C52AF">
            <w:pPr>
              <w:jc w:val="center"/>
            </w:pPr>
            <w:r w:rsidRPr="00682F5F">
              <w:t>4</w:t>
            </w:r>
          </w:p>
        </w:tc>
      </w:tr>
      <w:tr w:rsidR="00873979" w:rsidRPr="00682F5F" w14:paraId="18BEC24C" w14:textId="77777777" w:rsidTr="005C52AF">
        <w:tc>
          <w:tcPr>
            <w:tcW w:w="2561" w:type="dxa"/>
            <w:vAlign w:val="center"/>
          </w:tcPr>
          <w:p w14:paraId="49A3E0D4" w14:textId="77777777" w:rsidR="00873979" w:rsidRPr="00682F5F" w:rsidRDefault="00873979" w:rsidP="005C52AF">
            <w:pPr>
              <w:jc w:val="center"/>
            </w:pPr>
            <w:r w:rsidRPr="00682F5F">
              <w:t>“Head and Shoulders” song – Body assembly</w:t>
            </w:r>
          </w:p>
        </w:tc>
        <w:tc>
          <w:tcPr>
            <w:tcW w:w="1560" w:type="dxa"/>
            <w:vAlign w:val="center"/>
          </w:tcPr>
          <w:p w14:paraId="2EF50407" w14:textId="77777777" w:rsidR="00873979" w:rsidRPr="00682F5F" w:rsidRDefault="00873979" w:rsidP="005C52AF">
            <w:pPr>
              <w:jc w:val="center"/>
            </w:pPr>
            <w:r w:rsidRPr="00682F5F">
              <w:t>Role play</w:t>
            </w:r>
          </w:p>
        </w:tc>
        <w:tc>
          <w:tcPr>
            <w:tcW w:w="1842" w:type="dxa"/>
            <w:vAlign w:val="center"/>
          </w:tcPr>
          <w:p w14:paraId="08A84050" w14:textId="77777777" w:rsidR="00873979" w:rsidRPr="00682F5F" w:rsidRDefault="00873979" w:rsidP="005C52AF">
            <w:pPr>
              <w:jc w:val="center"/>
            </w:pPr>
            <w:r w:rsidRPr="00682F5F">
              <w:t>Vocabulary – Pronunciation</w:t>
            </w:r>
          </w:p>
        </w:tc>
        <w:tc>
          <w:tcPr>
            <w:tcW w:w="2117" w:type="dxa"/>
            <w:vAlign w:val="center"/>
          </w:tcPr>
          <w:p w14:paraId="39B7E048" w14:textId="77777777" w:rsidR="00873979" w:rsidRPr="00682F5F" w:rsidRDefault="00873979" w:rsidP="005C52AF">
            <w:pPr>
              <w:jc w:val="center"/>
            </w:pPr>
            <w:r w:rsidRPr="00682F5F">
              <w:t>Identifying body parts</w:t>
            </w:r>
          </w:p>
        </w:tc>
        <w:tc>
          <w:tcPr>
            <w:tcW w:w="1275" w:type="dxa"/>
            <w:vAlign w:val="center"/>
          </w:tcPr>
          <w:p w14:paraId="5E23EBDE" w14:textId="77777777" w:rsidR="00873979" w:rsidRPr="00682F5F" w:rsidRDefault="00873979" w:rsidP="005C52AF">
            <w:pPr>
              <w:jc w:val="center"/>
            </w:pPr>
            <w:r w:rsidRPr="00682F5F">
              <w:t>Body Parts</w:t>
            </w:r>
          </w:p>
        </w:tc>
        <w:tc>
          <w:tcPr>
            <w:tcW w:w="991" w:type="dxa"/>
            <w:vAlign w:val="center"/>
          </w:tcPr>
          <w:p w14:paraId="231C88F4" w14:textId="77777777" w:rsidR="00873979" w:rsidRPr="00682F5F" w:rsidRDefault="00873979" w:rsidP="005C52AF">
            <w:pPr>
              <w:jc w:val="center"/>
            </w:pPr>
            <w:r w:rsidRPr="00682F5F">
              <w:t>5</w:t>
            </w:r>
          </w:p>
        </w:tc>
      </w:tr>
      <w:tr w:rsidR="00873979" w:rsidRPr="00682F5F" w14:paraId="5FD17F1B" w14:textId="77777777" w:rsidTr="005C52AF">
        <w:tc>
          <w:tcPr>
            <w:tcW w:w="2561" w:type="dxa"/>
            <w:vAlign w:val="center"/>
          </w:tcPr>
          <w:p w14:paraId="6930A64A" w14:textId="77777777" w:rsidR="00873979" w:rsidRPr="00682F5F" w:rsidRDefault="00873979" w:rsidP="005C52AF">
            <w:pPr>
              <w:jc w:val="center"/>
            </w:pPr>
            <w:r w:rsidRPr="00682F5F">
              <w:t>Family tree – Role play scenes</w:t>
            </w:r>
          </w:p>
        </w:tc>
        <w:tc>
          <w:tcPr>
            <w:tcW w:w="1560" w:type="dxa"/>
            <w:vAlign w:val="center"/>
          </w:tcPr>
          <w:p w14:paraId="0A684612" w14:textId="77777777" w:rsidR="00873979" w:rsidRPr="00682F5F" w:rsidRDefault="00873979" w:rsidP="005C52AF">
            <w:pPr>
              <w:jc w:val="center"/>
            </w:pPr>
            <w:r w:rsidRPr="00682F5F">
              <w:t>Acting – Cooperative learning</w:t>
            </w:r>
          </w:p>
        </w:tc>
        <w:tc>
          <w:tcPr>
            <w:tcW w:w="1842" w:type="dxa"/>
            <w:vAlign w:val="center"/>
          </w:tcPr>
          <w:p w14:paraId="5D54C434" w14:textId="77777777" w:rsidR="00873979" w:rsidRPr="00682F5F" w:rsidRDefault="00873979" w:rsidP="005C52AF">
            <w:pPr>
              <w:jc w:val="center"/>
            </w:pPr>
            <w:r w:rsidRPr="00682F5F">
              <w:t>Vocabulary – Speaking</w:t>
            </w:r>
          </w:p>
        </w:tc>
        <w:tc>
          <w:tcPr>
            <w:tcW w:w="2117" w:type="dxa"/>
            <w:vAlign w:val="center"/>
          </w:tcPr>
          <w:p w14:paraId="17F7EA6A" w14:textId="77777777" w:rsidR="00873979" w:rsidRPr="00682F5F" w:rsidRDefault="00873979" w:rsidP="005C52AF">
            <w:pPr>
              <w:jc w:val="center"/>
            </w:pPr>
            <w:r w:rsidRPr="00682F5F">
              <w:t>Describing the family</w:t>
            </w:r>
          </w:p>
        </w:tc>
        <w:tc>
          <w:tcPr>
            <w:tcW w:w="1275" w:type="dxa"/>
            <w:vAlign w:val="center"/>
          </w:tcPr>
          <w:p w14:paraId="1CE8B116" w14:textId="77777777" w:rsidR="00873979" w:rsidRPr="00682F5F" w:rsidRDefault="00873979" w:rsidP="005C52AF">
            <w:pPr>
              <w:jc w:val="center"/>
            </w:pPr>
            <w:r w:rsidRPr="00682F5F">
              <w:t>Family</w:t>
            </w:r>
          </w:p>
        </w:tc>
        <w:tc>
          <w:tcPr>
            <w:tcW w:w="991" w:type="dxa"/>
            <w:vAlign w:val="center"/>
          </w:tcPr>
          <w:p w14:paraId="25DE64E5" w14:textId="77777777" w:rsidR="00873979" w:rsidRPr="00682F5F" w:rsidRDefault="00873979" w:rsidP="005C52AF">
            <w:pPr>
              <w:jc w:val="center"/>
            </w:pPr>
            <w:r w:rsidRPr="00682F5F">
              <w:t>6</w:t>
            </w:r>
          </w:p>
        </w:tc>
      </w:tr>
      <w:tr w:rsidR="00873979" w:rsidRPr="00682F5F" w14:paraId="562D5620" w14:textId="77777777" w:rsidTr="005C52AF">
        <w:tc>
          <w:tcPr>
            <w:tcW w:w="2561" w:type="dxa"/>
            <w:vAlign w:val="center"/>
          </w:tcPr>
          <w:p w14:paraId="03060774" w14:textId="77777777" w:rsidR="00873979" w:rsidRPr="00682F5F" w:rsidRDefault="00873979" w:rsidP="005C52AF">
            <w:pPr>
              <w:jc w:val="center"/>
            </w:pPr>
            <w:r w:rsidRPr="00682F5F">
              <w:t>My smart bag – Matching tools</w:t>
            </w:r>
          </w:p>
        </w:tc>
        <w:tc>
          <w:tcPr>
            <w:tcW w:w="1560" w:type="dxa"/>
            <w:vAlign w:val="center"/>
          </w:tcPr>
          <w:p w14:paraId="19589C0C" w14:textId="77777777" w:rsidR="00873979" w:rsidRPr="00682F5F" w:rsidRDefault="00873979" w:rsidP="005C52AF">
            <w:pPr>
              <w:jc w:val="center"/>
            </w:pPr>
            <w:r w:rsidRPr="00682F5F">
              <w:t>Educational play</w:t>
            </w:r>
          </w:p>
        </w:tc>
        <w:tc>
          <w:tcPr>
            <w:tcW w:w="1842" w:type="dxa"/>
            <w:vAlign w:val="center"/>
          </w:tcPr>
          <w:p w14:paraId="776746F5" w14:textId="77777777" w:rsidR="00873979" w:rsidRPr="00682F5F" w:rsidRDefault="00873979" w:rsidP="005C52AF">
            <w:pPr>
              <w:jc w:val="center"/>
            </w:pPr>
            <w:r w:rsidRPr="00682F5F">
              <w:t>Vocabulary – Reading</w:t>
            </w:r>
          </w:p>
        </w:tc>
        <w:tc>
          <w:tcPr>
            <w:tcW w:w="2117" w:type="dxa"/>
            <w:vAlign w:val="center"/>
          </w:tcPr>
          <w:p w14:paraId="501A2A9A" w14:textId="77777777" w:rsidR="00873979" w:rsidRPr="00682F5F" w:rsidRDefault="00873979" w:rsidP="005C52AF">
            <w:pPr>
              <w:jc w:val="center"/>
            </w:pPr>
            <w:r w:rsidRPr="00682F5F">
              <w:t>Recognizing school supplies</w:t>
            </w:r>
          </w:p>
        </w:tc>
        <w:tc>
          <w:tcPr>
            <w:tcW w:w="1275" w:type="dxa"/>
            <w:vAlign w:val="center"/>
          </w:tcPr>
          <w:p w14:paraId="16E12AB1" w14:textId="77777777" w:rsidR="00873979" w:rsidRPr="00682F5F" w:rsidRDefault="00873979" w:rsidP="005C52AF">
            <w:pPr>
              <w:jc w:val="center"/>
            </w:pPr>
            <w:r w:rsidRPr="00682F5F">
              <w:t>School Items</w:t>
            </w:r>
          </w:p>
        </w:tc>
        <w:tc>
          <w:tcPr>
            <w:tcW w:w="991" w:type="dxa"/>
            <w:vAlign w:val="center"/>
          </w:tcPr>
          <w:p w14:paraId="572F8C7C" w14:textId="77777777" w:rsidR="00873979" w:rsidRPr="00682F5F" w:rsidRDefault="00873979" w:rsidP="005C52AF">
            <w:pPr>
              <w:jc w:val="center"/>
            </w:pPr>
            <w:r w:rsidRPr="00682F5F">
              <w:t>7</w:t>
            </w:r>
          </w:p>
        </w:tc>
      </w:tr>
      <w:tr w:rsidR="00873979" w:rsidRPr="00682F5F" w14:paraId="2D72B17E" w14:textId="77777777" w:rsidTr="005C52AF">
        <w:tc>
          <w:tcPr>
            <w:tcW w:w="2561" w:type="dxa"/>
            <w:vAlign w:val="center"/>
          </w:tcPr>
          <w:p w14:paraId="244DE4BD" w14:textId="77777777" w:rsidR="00873979" w:rsidRPr="00682F5F" w:rsidRDefault="00873979" w:rsidP="005C52AF">
            <w:pPr>
              <w:jc w:val="center"/>
            </w:pPr>
            <w:r w:rsidRPr="00682F5F">
              <w:t>My little restaurant – Food song</w:t>
            </w:r>
          </w:p>
        </w:tc>
        <w:tc>
          <w:tcPr>
            <w:tcW w:w="1560" w:type="dxa"/>
            <w:vAlign w:val="center"/>
          </w:tcPr>
          <w:p w14:paraId="5B4CFBB4" w14:textId="77777777" w:rsidR="00873979" w:rsidRPr="00682F5F" w:rsidRDefault="00873979" w:rsidP="005C52AF">
            <w:pPr>
              <w:jc w:val="center"/>
            </w:pPr>
            <w:r w:rsidRPr="00682F5F">
              <w:t>Role play</w:t>
            </w:r>
          </w:p>
        </w:tc>
        <w:tc>
          <w:tcPr>
            <w:tcW w:w="1842" w:type="dxa"/>
            <w:vAlign w:val="center"/>
          </w:tcPr>
          <w:p w14:paraId="33610873" w14:textId="77777777" w:rsidR="00873979" w:rsidRPr="00682F5F" w:rsidRDefault="00873979" w:rsidP="005C52AF">
            <w:pPr>
              <w:jc w:val="center"/>
            </w:pPr>
            <w:r w:rsidRPr="00682F5F">
              <w:t>Vocabulary – Speaking</w:t>
            </w:r>
          </w:p>
        </w:tc>
        <w:tc>
          <w:tcPr>
            <w:tcW w:w="2117" w:type="dxa"/>
            <w:vAlign w:val="center"/>
          </w:tcPr>
          <w:p w14:paraId="2C8DF85F" w14:textId="77777777" w:rsidR="00873979" w:rsidRPr="00682F5F" w:rsidRDefault="00873979" w:rsidP="005C52AF">
            <w:pPr>
              <w:jc w:val="center"/>
            </w:pPr>
            <w:r w:rsidRPr="00682F5F">
              <w:t>Describing favorite foods</w:t>
            </w:r>
          </w:p>
        </w:tc>
        <w:tc>
          <w:tcPr>
            <w:tcW w:w="1275" w:type="dxa"/>
            <w:vAlign w:val="center"/>
          </w:tcPr>
          <w:p w14:paraId="5D7E311F" w14:textId="77777777" w:rsidR="00873979" w:rsidRPr="00682F5F" w:rsidRDefault="00873979" w:rsidP="005C52AF">
            <w:pPr>
              <w:jc w:val="center"/>
            </w:pPr>
            <w:r w:rsidRPr="00682F5F">
              <w:t>Food and Drink</w:t>
            </w:r>
          </w:p>
        </w:tc>
        <w:tc>
          <w:tcPr>
            <w:tcW w:w="991" w:type="dxa"/>
            <w:vAlign w:val="center"/>
          </w:tcPr>
          <w:p w14:paraId="4D2F5F95" w14:textId="77777777" w:rsidR="00873979" w:rsidRPr="00682F5F" w:rsidRDefault="00873979" w:rsidP="005C52AF">
            <w:pPr>
              <w:jc w:val="center"/>
            </w:pPr>
            <w:r w:rsidRPr="00682F5F">
              <w:t>8</w:t>
            </w:r>
          </w:p>
        </w:tc>
      </w:tr>
      <w:tr w:rsidR="00873979" w:rsidRPr="00682F5F" w14:paraId="3A62F436" w14:textId="77777777" w:rsidTr="005C52AF">
        <w:tc>
          <w:tcPr>
            <w:tcW w:w="2561" w:type="dxa"/>
            <w:vAlign w:val="center"/>
          </w:tcPr>
          <w:p w14:paraId="24100ADD" w14:textId="77777777" w:rsidR="00873979" w:rsidRPr="00682F5F" w:rsidRDefault="00873979" w:rsidP="005C52AF">
            <w:pPr>
              <w:jc w:val="center"/>
            </w:pPr>
            <w:r w:rsidRPr="00682F5F">
              <w:t>Fashion show – “Right clothes” play</w:t>
            </w:r>
          </w:p>
        </w:tc>
        <w:tc>
          <w:tcPr>
            <w:tcW w:w="1560" w:type="dxa"/>
            <w:vAlign w:val="center"/>
          </w:tcPr>
          <w:p w14:paraId="167D7CD5" w14:textId="77777777" w:rsidR="00873979" w:rsidRPr="00682F5F" w:rsidRDefault="00873979" w:rsidP="005C52AF">
            <w:pPr>
              <w:jc w:val="center"/>
            </w:pPr>
            <w:r w:rsidRPr="00682F5F">
              <w:t>Simulation</w:t>
            </w:r>
          </w:p>
        </w:tc>
        <w:tc>
          <w:tcPr>
            <w:tcW w:w="1842" w:type="dxa"/>
            <w:vAlign w:val="center"/>
          </w:tcPr>
          <w:p w14:paraId="672AA1DC" w14:textId="77777777" w:rsidR="00873979" w:rsidRPr="00682F5F" w:rsidRDefault="00873979" w:rsidP="005C52AF">
            <w:pPr>
              <w:jc w:val="center"/>
            </w:pPr>
            <w:r w:rsidRPr="00682F5F">
              <w:t>Vocabulary – Grammar</w:t>
            </w:r>
          </w:p>
        </w:tc>
        <w:tc>
          <w:tcPr>
            <w:tcW w:w="2117" w:type="dxa"/>
            <w:vAlign w:val="center"/>
          </w:tcPr>
          <w:p w14:paraId="699074BF" w14:textId="77777777" w:rsidR="00873979" w:rsidRPr="00682F5F" w:rsidRDefault="00873979" w:rsidP="005C52AF">
            <w:pPr>
              <w:jc w:val="center"/>
            </w:pPr>
            <w:r w:rsidRPr="00682F5F">
              <w:t>Naming clothing items</w:t>
            </w:r>
          </w:p>
        </w:tc>
        <w:tc>
          <w:tcPr>
            <w:tcW w:w="1275" w:type="dxa"/>
            <w:vAlign w:val="center"/>
          </w:tcPr>
          <w:p w14:paraId="65DBBEF1" w14:textId="77777777" w:rsidR="00873979" w:rsidRPr="00682F5F" w:rsidRDefault="00873979" w:rsidP="005C52AF">
            <w:pPr>
              <w:jc w:val="center"/>
            </w:pPr>
            <w:r w:rsidRPr="00682F5F">
              <w:t>Clothes</w:t>
            </w:r>
          </w:p>
        </w:tc>
        <w:tc>
          <w:tcPr>
            <w:tcW w:w="991" w:type="dxa"/>
            <w:vAlign w:val="center"/>
          </w:tcPr>
          <w:p w14:paraId="3A39118C" w14:textId="77777777" w:rsidR="00873979" w:rsidRPr="00682F5F" w:rsidRDefault="00873979" w:rsidP="005C52AF">
            <w:pPr>
              <w:jc w:val="center"/>
            </w:pPr>
            <w:r w:rsidRPr="00682F5F">
              <w:t>9</w:t>
            </w:r>
          </w:p>
        </w:tc>
      </w:tr>
      <w:tr w:rsidR="00873979" w:rsidRPr="00682F5F" w14:paraId="6AF83728" w14:textId="77777777" w:rsidTr="005C52AF">
        <w:tc>
          <w:tcPr>
            <w:tcW w:w="2561" w:type="dxa"/>
            <w:vAlign w:val="center"/>
          </w:tcPr>
          <w:p w14:paraId="013F98FB" w14:textId="77777777" w:rsidR="00873979" w:rsidRPr="00682F5F" w:rsidRDefault="00873979" w:rsidP="005C52AF">
            <w:pPr>
              <w:jc w:val="center"/>
            </w:pPr>
            <w:r w:rsidRPr="00682F5F">
              <w:t>Interactive story – Neighborhood map</w:t>
            </w:r>
          </w:p>
        </w:tc>
        <w:tc>
          <w:tcPr>
            <w:tcW w:w="1560" w:type="dxa"/>
            <w:vAlign w:val="center"/>
          </w:tcPr>
          <w:p w14:paraId="7FDC9518" w14:textId="77777777" w:rsidR="00873979" w:rsidRPr="00682F5F" w:rsidRDefault="00873979" w:rsidP="005C52AF">
            <w:pPr>
              <w:jc w:val="center"/>
            </w:pPr>
            <w:r w:rsidRPr="00682F5F">
              <w:t>Story-based learning</w:t>
            </w:r>
          </w:p>
        </w:tc>
        <w:tc>
          <w:tcPr>
            <w:tcW w:w="1842" w:type="dxa"/>
            <w:vAlign w:val="center"/>
          </w:tcPr>
          <w:p w14:paraId="4C50B799" w14:textId="77777777" w:rsidR="00873979" w:rsidRPr="00682F5F" w:rsidRDefault="00873979" w:rsidP="005C52AF">
            <w:pPr>
              <w:jc w:val="center"/>
            </w:pPr>
            <w:r w:rsidRPr="00682F5F">
              <w:t>Vocabulary – Speaking</w:t>
            </w:r>
          </w:p>
        </w:tc>
        <w:tc>
          <w:tcPr>
            <w:tcW w:w="2117" w:type="dxa"/>
            <w:vAlign w:val="center"/>
          </w:tcPr>
          <w:p w14:paraId="4FA053F4" w14:textId="77777777" w:rsidR="00873979" w:rsidRPr="00682F5F" w:rsidRDefault="00873979" w:rsidP="005C52AF">
            <w:pPr>
              <w:jc w:val="center"/>
            </w:pPr>
            <w:r w:rsidRPr="00682F5F">
              <w:t>Recognizing places</w:t>
            </w:r>
          </w:p>
        </w:tc>
        <w:tc>
          <w:tcPr>
            <w:tcW w:w="1275" w:type="dxa"/>
            <w:vAlign w:val="center"/>
          </w:tcPr>
          <w:p w14:paraId="54C19CA5" w14:textId="77777777" w:rsidR="00873979" w:rsidRPr="00682F5F" w:rsidRDefault="00873979" w:rsidP="005C52AF">
            <w:pPr>
              <w:jc w:val="center"/>
            </w:pPr>
            <w:r w:rsidRPr="00682F5F">
              <w:t>Places</w:t>
            </w:r>
          </w:p>
        </w:tc>
        <w:tc>
          <w:tcPr>
            <w:tcW w:w="991" w:type="dxa"/>
            <w:vAlign w:val="center"/>
          </w:tcPr>
          <w:p w14:paraId="22A33A17" w14:textId="77777777" w:rsidR="00873979" w:rsidRPr="00682F5F" w:rsidRDefault="00873979" w:rsidP="005C52AF">
            <w:pPr>
              <w:jc w:val="center"/>
            </w:pPr>
            <w:r w:rsidRPr="00682F5F">
              <w:t>10</w:t>
            </w:r>
          </w:p>
        </w:tc>
      </w:tr>
      <w:tr w:rsidR="00873979" w:rsidRPr="00682F5F" w14:paraId="65E0AB7A" w14:textId="77777777" w:rsidTr="005C52AF">
        <w:tc>
          <w:tcPr>
            <w:tcW w:w="2561" w:type="dxa"/>
            <w:vAlign w:val="center"/>
          </w:tcPr>
          <w:p w14:paraId="4F68D937" w14:textId="77777777" w:rsidR="00873979" w:rsidRPr="00682F5F" w:rsidRDefault="00873979" w:rsidP="005C52AF">
            <w:pPr>
              <w:jc w:val="center"/>
            </w:pPr>
            <w:r w:rsidRPr="00682F5F">
              <w:t>Word train – Acting</w:t>
            </w:r>
          </w:p>
        </w:tc>
        <w:tc>
          <w:tcPr>
            <w:tcW w:w="1560" w:type="dxa"/>
            <w:vAlign w:val="center"/>
          </w:tcPr>
          <w:p w14:paraId="0461EB2D" w14:textId="77777777" w:rsidR="00873979" w:rsidRPr="00682F5F" w:rsidRDefault="00873979" w:rsidP="005C52AF">
            <w:pPr>
              <w:jc w:val="center"/>
            </w:pPr>
            <w:r w:rsidRPr="00682F5F">
              <w:t>Active play</w:t>
            </w:r>
          </w:p>
        </w:tc>
        <w:tc>
          <w:tcPr>
            <w:tcW w:w="1842" w:type="dxa"/>
            <w:vAlign w:val="center"/>
          </w:tcPr>
          <w:p w14:paraId="3B87C8CF" w14:textId="77777777" w:rsidR="00873979" w:rsidRPr="00682F5F" w:rsidRDefault="00873979" w:rsidP="005C52AF">
            <w:pPr>
              <w:jc w:val="center"/>
            </w:pPr>
            <w:r w:rsidRPr="00682F5F">
              <w:t>Vocabulary – Pronunciation</w:t>
            </w:r>
          </w:p>
        </w:tc>
        <w:tc>
          <w:tcPr>
            <w:tcW w:w="2117" w:type="dxa"/>
            <w:vAlign w:val="center"/>
          </w:tcPr>
          <w:p w14:paraId="632F6E29" w14:textId="77777777" w:rsidR="00873979" w:rsidRPr="00682F5F" w:rsidRDefault="00873979" w:rsidP="005C52AF">
            <w:pPr>
              <w:jc w:val="center"/>
            </w:pPr>
            <w:r w:rsidRPr="00682F5F">
              <w:t>Describing means of transport</w:t>
            </w:r>
          </w:p>
        </w:tc>
        <w:tc>
          <w:tcPr>
            <w:tcW w:w="1275" w:type="dxa"/>
            <w:vAlign w:val="center"/>
          </w:tcPr>
          <w:p w14:paraId="2DA2073E" w14:textId="77777777" w:rsidR="00873979" w:rsidRPr="00682F5F" w:rsidRDefault="00873979" w:rsidP="005C52AF">
            <w:pPr>
              <w:jc w:val="center"/>
            </w:pPr>
            <w:r w:rsidRPr="00682F5F">
              <w:t>Transportation</w:t>
            </w:r>
          </w:p>
        </w:tc>
        <w:tc>
          <w:tcPr>
            <w:tcW w:w="991" w:type="dxa"/>
            <w:vAlign w:val="center"/>
          </w:tcPr>
          <w:p w14:paraId="3BFCA207" w14:textId="77777777" w:rsidR="00873979" w:rsidRPr="00682F5F" w:rsidRDefault="00873979" w:rsidP="005C52AF">
            <w:pPr>
              <w:jc w:val="center"/>
            </w:pPr>
            <w:r w:rsidRPr="00682F5F">
              <w:t>11</w:t>
            </w:r>
          </w:p>
        </w:tc>
      </w:tr>
      <w:tr w:rsidR="00873979" w:rsidRPr="00682F5F" w14:paraId="0F7A204B" w14:textId="77777777" w:rsidTr="005C52AF">
        <w:tc>
          <w:tcPr>
            <w:tcW w:w="2561" w:type="dxa"/>
            <w:vAlign w:val="center"/>
          </w:tcPr>
          <w:p w14:paraId="771F455A" w14:textId="77777777" w:rsidR="00873979" w:rsidRPr="00682F5F" w:rsidRDefault="00873979" w:rsidP="005C52AF">
            <w:pPr>
              <w:jc w:val="center"/>
            </w:pPr>
            <w:r w:rsidRPr="00682F5F">
              <w:t>Bingo – Competitions</w:t>
            </w:r>
          </w:p>
        </w:tc>
        <w:tc>
          <w:tcPr>
            <w:tcW w:w="1560" w:type="dxa"/>
            <w:vAlign w:val="center"/>
          </w:tcPr>
          <w:p w14:paraId="05B48C54" w14:textId="77777777" w:rsidR="00873979" w:rsidRPr="00682F5F" w:rsidRDefault="00873979" w:rsidP="005C52AF">
            <w:pPr>
              <w:jc w:val="center"/>
            </w:pPr>
            <w:r w:rsidRPr="00682F5F">
              <w:t>Motivational play</w:t>
            </w:r>
          </w:p>
        </w:tc>
        <w:tc>
          <w:tcPr>
            <w:tcW w:w="1842" w:type="dxa"/>
            <w:vAlign w:val="center"/>
          </w:tcPr>
          <w:p w14:paraId="7A782517" w14:textId="77777777" w:rsidR="00873979" w:rsidRPr="00682F5F" w:rsidRDefault="00873979" w:rsidP="005C52AF">
            <w:pPr>
              <w:jc w:val="center"/>
            </w:pPr>
            <w:r w:rsidRPr="00682F5F">
              <w:t>All skills</w:t>
            </w:r>
          </w:p>
        </w:tc>
        <w:tc>
          <w:tcPr>
            <w:tcW w:w="2117" w:type="dxa"/>
            <w:vAlign w:val="center"/>
          </w:tcPr>
          <w:p w14:paraId="6E33D47F" w14:textId="77777777" w:rsidR="00873979" w:rsidRPr="00682F5F" w:rsidRDefault="00873979" w:rsidP="005C52AF">
            <w:pPr>
              <w:jc w:val="center"/>
            </w:pPr>
            <w:r w:rsidRPr="00682F5F">
              <w:t>Reinforcing previous concepts</w:t>
            </w:r>
          </w:p>
        </w:tc>
        <w:tc>
          <w:tcPr>
            <w:tcW w:w="1275" w:type="dxa"/>
            <w:vAlign w:val="center"/>
          </w:tcPr>
          <w:p w14:paraId="556BF0C4" w14:textId="77777777" w:rsidR="00873979" w:rsidRPr="00682F5F" w:rsidRDefault="00873979" w:rsidP="005C52AF">
            <w:pPr>
              <w:jc w:val="center"/>
            </w:pPr>
            <w:r w:rsidRPr="00682F5F">
              <w:t>Review (1)</w:t>
            </w:r>
          </w:p>
        </w:tc>
        <w:tc>
          <w:tcPr>
            <w:tcW w:w="991" w:type="dxa"/>
            <w:vAlign w:val="center"/>
          </w:tcPr>
          <w:p w14:paraId="290066F2" w14:textId="77777777" w:rsidR="00873979" w:rsidRPr="00682F5F" w:rsidRDefault="00873979" w:rsidP="005C52AF">
            <w:pPr>
              <w:jc w:val="center"/>
            </w:pPr>
            <w:r w:rsidRPr="00682F5F">
              <w:t>12</w:t>
            </w:r>
          </w:p>
        </w:tc>
      </w:tr>
      <w:tr w:rsidR="00873979" w:rsidRPr="00682F5F" w14:paraId="3F97FA01" w14:textId="77777777" w:rsidTr="005C52AF">
        <w:tc>
          <w:tcPr>
            <w:tcW w:w="2561" w:type="dxa"/>
            <w:vAlign w:val="center"/>
          </w:tcPr>
          <w:p w14:paraId="5B359092" w14:textId="77777777" w:rsidR="00873979" w:rsidRPr="00682F5F" w:rsidRDefault="00873979" w:rsidP="005C52AF">
            <w:pPr>
              <w:jc w:val="center"/>
            </w:pPr>
            <w:r w:rsidRPr="00682F5F">
              <w:t>Flashcards – Sound imitation</w:t>
            </w:r>
          </w:p>
        </w:tc>
        <w:tc>
          <w:tcPr>
            <w:tcW w:w="1560" w:type="dxa"/>
            <w:vAlign w:val="center"/>
          </w:tcPr>
          <w:p w14:paraId="30F81B24" w14:textId="77777777" w:rsidR="00873979" w:rsidRPr="00682F5F" w:rsidRDefault="00873979" w:rsidP="005C52AF">
            <w:pPr>
              <w:jc w:val="center"/>
            </w:pPr>
            <w:r w:rsidRPr="00682F5F">
              <w:t>Visual learning</w:t>
            </w:r>
          </w:p>
        </w:tc>
        <w:tc>
          <w:tcPr>
            <w:tcW w:w="1842" w:type="dxa"/>
            <w:vAlign w:val="center"/>
          </w:tcPr>
          <w:p w14:paraId="3935EF59" w14:textId="77777777" w:rsidR="00873979" w:rsidRPr="00682F5F" w:rsidRDefault="00873979" w:rsidP="005C52AF">
            <w:pPr>
              <w:jc w:val="center"/>
            </w:pPr>
            <w:r w:rsidRPr="00682F5F">
              <w:t>Vocabulary – Listening</w:t>
            </w:r>
          </w:p>
        </w:tc>
        <w:tc>
          <w:tcPr>
            <w:tcW w:w="2117" w:type="dxa"/>
            <w:vAlign w:val="center"/>
          </w:tcPr>
          <w:p w14:paraId="652BF6CE" w14:textId="77777777" w:rsidR="00873979" w:rsidRPr="00682F5F" w:rsidRDefault="00873979" w:rsidP="005C52AF">
            <w:pPr>
              <w:jc w:val="center"/>
            </w:pPr>
            <w:r w:rsidRPr="00682F5F">
              <w:t>Naming and identifying animal sounds</w:t>
            </w:r>
          </w:p>
        </w:tc>
        <w:tc>
          <w:tcPr>
            <w:tcW w:w="1275" w:type="dxa"/>
            <w:vAlign w:val="center"/>
          </w:tcPr>
          <w:p w14:paraId="62A835FE" w14:textId="77777777" w:rsidR="00873979" w:rsidRPr="00682F5F" w:rsidRDefault="00873979" w:rsidP="005C52AF">
            <w:pPr>
              <w:jc w:val="center"/>
            </w:pPr>
            <w:r w:rsidRPr="00682F5F">
              <w:t>Animals</w:t>
            </w:r>
          </w:p>
        </w:tc>
        <w:tc>
          <w:tcPr>
            <w:tcW w:w="991" w:type="dxa"/>
            <w:vAlign w:val="center"/>
          </w:tcPr>
          <w:p w14:paraId="6A2C4676" w14:textId="77777777" w:rsidR="00873979" w:rsidRPr="00682F5F" w:rsidRDefault="00873979" w:rsidP="005C52AF">
            <w:pPr>
              <w:jc w:val="center"/>
            </w:pPr>
            <w:r w:rsidRPr="00682F5F">
              <w:t>13</w:t>
            </w:r>
          </w:p>
        </w:tc>
      </w:tr>
      <w:tr w:rsidR="00873979" w:rsidRPr="00682F5F" w14:paraId="34C0BDB0" w14:textId="77777777" w:rsidTr="005C52AF">
        <w:tc>
          <w:tcPr>
            <w:tcW w:w="2561" w:type="dxa"/>
            <w:vAlign w:val="center"/>
          </w:tcPr>
          <w:p w14:paraId="445EC9BC" w14:textId="77777777" w:rsidR="00873979" w:rsidRPr="00682F5F" w:rsidRDefault="00873979" w:rsidP="005C52AF">
            <w:pPr>
              <w:jc w:val="center"/>
            </w:pPr>
            <w:r w:rsidRPr="00682F5F">
              <w:t>Clothing play – Group singing</w:t>
            </w:r>
          </w:p>
        </w:tc>
        <w:tc>
          <w:tcPr>
            <w:tcW w:w="1560" w:type="dxa"/>
            <w:vAlign w:val="center"/>
          </w:tcPr>
          <w:p w14:paraId="036E152E" w14:textId="77777777" w:rsidR="00873979" w:rsidRPr="00682F5F" w:rsidRDefault="00873979" w:rsidP="005C52AF">
            <w:pPr>
              <w:jc w:val="center"/>
            </w:pPr>
            <w:r w:rsidRPr="00682F5F">
              <w:t>Environmental linking</w:t>
            </w:r>
          </w:p>
        </w:tc>
        <w:tc>
          <w:tcPr>
            <w:tcW w:w="1842" w:type="dxa"/>
            <w:vAlign w:val="center"/>
          </w:tcPr>
          <w:p w14:paraId="312F3E0F" w14:textId="77777777" w:rsidR="00873979" w:rsidRPr="00682F5F" w:rsidRDefault="00873979" w:rsidP="005C52AF">
            <w:pPr>
              <w:jc w:val="center"/>
            </w:pPr>
            <w:r w:rsidRPr="00682F5F">
              <w:t>Vocabulary – Speaking</w:t>
            </w:r>
          </w:p>
        </w:tc>
        <w:tc>
          <w:tcPr>
            <w:tcW w:w="2117" w:type="dxa"/>
            <w:vAlign w:val="center"/>
          </w:tcPr>
          <w:p w14:paraId="7C6C8FB3" w14:textId="77777777" w:rsidR="00873979" w:rsidRPr="00682F5F" w:rsidRDefault="00873979" w:rsidP="005C52AF">
            <w:pPr>
              <w:jc w:val="center"/>
            </w:pPr>
            <w:r w:rsidRPr="00682F5F">
              <w:t>Describing the weather</w:t>
            </w:r>
          </w:p>
        </w:tc>
        <w:tc>
          <w:tcPr>
            <w:tcW w:w="1275" w:type="dxa"/>
            <w:vAlign w:val="center"/>
          </w:tcPr>
          <w:p w14:paraId="6BD1C674" w14:textId="77777777" w:rsidR="00873979" w:rsidRPr="00682F5F" w:rsidRDefault="00873979" w:rsidP="005C52AF">
            <w:pPr>
              <w:jc w:val="center"/>
            </w:pPr>
            <w:r w:rsidRPr="00682F5F">
              <w:t>Weather and Seasons</w:t>
            </w:r>
          </w:p>
        </w:tc>
        <w:tc>
          <w:tcPr>
            <w:tcW w:w="991" w:type="dxa"/>
            <w:vAlign w:val="center"/>
          </w:tcPr>
          <w:p w14:paraId="69B736DD" w14:textId="77777777" w:rsidR="00873979" w:rsidRPr="00682F5F" w:rsidRDefault="00873979" w:rsidP="005C52AF">
            <w:pPr>
              <w:jc w:val="center"/>
            </w:pPr>
            <w:r w:rsidRPr="00682F5F">
              <w:t>14</w:t>
            </w:r>
          </w:p>
        </w:tc>
      </w:tr>
      <w:tr w:rsidR="00873979" w:rsidRPr="00682F5F" w14:paraId="5AD601DD" w14:textId="77777777" w:rsidTr="005C52AF">
        <w:tc>
          <w:tcPr>
            <w:tcW w:w="2561" w:type="dxa"/>
            <w:vAlign w:val="center"/>
          </w:tcPr>
          <w:p w14:paraId="6139D703" w14:textId="77777777" w:rsidR="00873979" w:rsidRPr="00682F5F" w:rsidRDefault="00873979" w:rsidP="005C52AF">
            <w:pPr>
              <w:jc w:val="center"/>
            </w:pPr>
            <w:r w:rsidRPr="00682F5F">
              <w:t>Routine cards – Sequencing events</w:t>
            </w:r>
          </w:p>
        </w:tc>
        <w:tc>
          <w:tcPr>
            <w:tcW w:w="1560" w:type="dxa"/>
            <w:vAlign w:val="center"/>
          </w:tcPr>
          <w:p w14:paraId="02FA7246" w14:textId="77777777" w:rsidR="00873979" w:rsidRPr="00682F5F" w:rsidRDefault="00873979" w:rsidP="005C52AF">
            <w:pPr>
              <w:jc w:val="center"/>
            </w:pPr>
            <w:r w:rsidRPr="00682F5F">
              <w:t>Simulation</w:t>
            </w:r>
          </w:p>
        </w:tc>
        <w:tc>
          <w:tcPr>
            <w:tcW w:w="1842" w:type="dxa"/>
            <w:vAlign w:val="center"/>
          </w:tcPr>
          <w:p w14:paraId="5CFE9549" w14:textId="77777777" w:rsidR="00873979" w:rsidRPr="00682F5F" w:rsidRDefault="00873979" w:rsidP="005C52AF">
            <w:pPr>
              <w:jc w:val="center"/>
            </w:pPr>
            <w:r w:rsidRPr="00682F5F">
              <w:t>Verbs – Speaking</w:t>
            </w:r>
          </w:p>
        </w:tc>
        <w:tc>
          <w:tcPr>
            <w:tcW w:w="2117" w:type="dxa"/>
            <w:vAlign w:val="center"/>
          </w:tcPr>
          <w:p w14:paraId="2DB1F1A8" w14:textId="77777777" w:rsidR="00873979" w:rsidRPr="00682F5F" w:rsidRDefault="00873979" w:rsidP="005C52AF">
            <w:pPr>
              <w:jc w:val="center"/>
            </w:pPr>
            <w:r w:rsidRPr="00682F5F">
              <w:t>Describing daily routines</w:t>
            </w:r>
          </w:p>
        </w:tc>
        <w:tc>
          <w:tcPr>
            <w:tcW w:w="1275" w:type="dxa"/>
            <w:vAlign w:val="center"/>
          </w:tcPr>
          <w:p w14:paraId="1E90863C" w14:textId="77777777" w:rsidR="00873979" w:rsidRPr="00682F5F" w:rsidRDefault="00873979" w:rsidP="005C52AF">
            <w:pPr>
              <w:jc w:val="center"/>
            </w:pPr>
            <w:r w:rsidRPr="00682F5F">
              <w:t>Daily Activities</w:t>
            </w:r>
          </w:p>
        </w:tc>
        <w:tc>
          <w:tcPr>
            <w:tcW w:w="991" w:type="dxa"/>
            <w:vAlign w:val="center"/>
          </w:tcPr>
          <w:p w14:paraId="297A7B39" w14:textId="77777777" w:rsidR="00873979" w:rsidRPr="00682F5F" w:rsidRDefault="00873979" w:rsidP="005C52AF">
            <w:pPr>
              <w:jc w:val="center"/>
            </w:pPr>
            <w:r w:rsidRPr="00682F5F">
              <w:t>15</w:t>
            </w:r>
          </w:p>
        </w:tc>
      </w:tr>
      <w:tr w:rsidR="00873979" w:rsidRPr="00682F5F" w14:paraId="4B5AFBEE" w14:textId="77777777" w:rsidTr="005C52AF">
        <w:tc>
          <w:tcPr>
            <w:tcW w:w="2561" w:type="dxa"/>
            <w:vAlign w:val="center"/>
          </w:tcPr>
          <w:p w14:paraId="5F12520D" w14:textId="77777777" w:rsidR="00873979" w:rsidRPr="00682F5F" w:rsidRDefault="00873979" w:rsidP="005C52AF">
            <w:pPr>
              <w:jc w:val="center"/>
            </w:pPr>
            <w:r w:rsidRPr="00682F5F">
              <w:t>Feelings cards – Acting</w:t>
            </w:r>
          </w:p>
        </w:tc>
        <w:tc>
          <w:tcPr>
            <w:tcW w:w="1560" w:type="dxa"/>
            <w:vAlign w:val="center"/>
          </w:tcPr>
          <w:p w14:paraId="5CE2A399" w14:textId="77777777" w:rsidR="00873979" w:rsidRPr="00682F5F" w:rsidRDefault="00873979" w:rsidP="005C52AF">
            <w:pPr>
              <w:jc w:val="center"/>
            </w:pPr>
            <w:r w:rsidRPr="00682F5F">
              <w:t>Emotional learning</w:t>
            </w:r>
          </w:p>
        </w:tc>
        <w:tc>
          <w:tcPr>
            <w:tcW w:w="1842" w:type="dxa"/>
            <w:vAlign w:val="center"/>
          </w:tcPr>
          <w:p w14:paraId="7DAB0D7A" w14:textId="77777777" w:rsidR="00873979" w:rsidRPr="00682F5F" w:rsidRDefault="00873979" w:rsidP="005C52AF">
            <w:pPr>
              <w:jc w:val="center"/>
            </w:pPr>
            <w:r w:rsidRPr="00682F5F">
              <w:t>Vocabulary – Pronunciation</w:t>
            </w:r>
          </w:p>
        </w:tc>
        <w:tc>
          <w:tcPr>
            <w:tcW w:w="2117" w:type="dxa"/>
            <w:vAlign w:val="center"/>
          </w:tcPr>
          <w:p w14:paraId="26310CEA" w14:textId="77777777" w:rsidR="00873979" w:rsidRPr="00682F5F" w:rsidRDefault="00873979" w:rsidP="005C52AF">
            <w:pPr>
              <w:jc w:val="center"/>
            </w:pPr>
            <w:r w:rsidRPr="00682F5F">
              <w:t>Expressing emotions</w:t>
            </w:r>
          </w:p>
        </w:tc>
        <w:tc>
          <w:tcPr>
            <w:tcW w:w="1275" w:type="dxa"/>
            <w:vAlign w:val="center"/>
          </w:tcPr>
          <w:p w14:paraId="42C92FC5" w14:textId="77777777" w:rsidR="00873979" w:rsidRPr="00682F5F" w:rsidRDefault="00873979" w:rsidP="005C52AF">
            <w:pPr>
              <w:jc w:val="center"/>
            </w:pPr>
            <w:r w:rsidRPr="00682F5F">
              <w:t>Feelings</w:t>
            </w:r>
          </w:p>
        </w:tc>
        <w:tc>
          <w:tcPr>
            <w:tcW w:w="991" w:type="dxa"/>
            <w:vAlign w:val="center"/>
          </w:tcPr>
          <w:p w14:paraId="3B3A6C56" w14:textId="77777777" w:rsidR="00873979" w:rsidRPr="00682F5F" w:rsidRDefault="00873979" w:rsidP="005C52AF">
            <w:pPr>
              <w:jc w:val="center"/>
            </w:pPr>
            <w:r w:rsidRPr="00682F5F">
              <w:t>16</w:t>
            </w:r>
          </w:p>
        </w:tc>
      </w:tr>
      <w:tr w:rsidR="00873979" w:rsidRPr="00682F5F" w14:paraId="2DB89994" w14:textId="77777777" w:rsidTr="005C52AF">
        <w:tc>
          <w:tcPr>
            <w:tcW w:w="2561" w:type="dxa"/>
            <w:vAlign w:val="center"/>
          </w:tcPr>
          <w:p w14:paraId="7C7FA762" w14:textId="77777777" w:rsidR="00873979" w:rsidRPr="00682F5F" w:rsidRDefault="00873979" w:rsidP="005C52AF">
            <w:pPr>
              <w:jc w:val="center"/>
            </w:pPr>
            <w:r w:rsidRPr="00682F5F">
              <w:t>Races – Word tower building</w:t>
            </w:r>
          </w:p>
        </w:tc>
        <w:tc>
          <w:tcPr>
            <w:tcW w:w="1560" w:type="dxa"/>
            <w:vAlign w:val="center"/>
          </w:tcPr>
          <w:p w14:paraId="48455735" w14:textId="77777777" w:rsidR="00873979" w:rsidRPr="00682F5F" w:rsidRDefault="00873979" w:rsidP="005C52AF">
            <w:pPr>
              <w:jc w:val="center"/>
            </w:pPr>
            <w:r w:rsidRPr="00682F5F">
              <w:t>Group play</w:t>
            </w:r>
          </w:p>
        </w:tc>
        <w:tc>
          <w:tcPr>
            <w:tcW w:w="1842" w:type="dxa"/>
            <w:vAlign w:val="center"/>
          </w:tcPr>
          <w:p w14:paraId="272F68CB" w14:textId="77777777" w:rsidR="00873979" w:rsidRPr="00682F5F" w:rsidRDefault="00873979" w:rsidP="005C52AF">
            <w:pPr>
              <w:jc w:val="center"/>
            </w:pPr>
            <w:r w:rsidRPr="00682F5F">
              <w:t>Speaking – Interaction</w:t>
            </w:r>
          </w:p>
        </w:tc>
        <w:tc>
          <w:tcPr>
            <w:tcW w:w="2117" w:type="dxa"/>
            <w:vAlign w:val="center"/>
          </w:tcPr>
          <w:p w14:paraId="60D3F3BC" w14:textId="77777777" w:rsidR="00873979" w:rsidRPr="00682F5F" w:rsidRDefault="00873979" w:rsidP="005C52AF">
            <w:pPr>
              <w:jc w:val="center"/>
            </w:pPr>
            <w:r w:rsidRPr="00682F5F">
              <w:t>Promoting cooperation</w:t>
            </w:r>
          </w:p>
        </w:tc>
        <w:tc>
          <w:tcPr>
            <w:tcW w:w="1275" w:type="dxa"/>
            <w:vAlign w:val="center"/>
          </w:tcPr>
          <w:p w14:paraId="3E3A51C8" w14:textId="77777777" w:rsidR="00873979" w:rsidRPr="00682F5F" w:rsidRDefault="00873979" w:rsidP="005C52AF">
            <w:pPr>
              <w:jc w:val="center"/>
            </w:pPr>
            <w:r w:rsidRPr="00682F5F">
              <w:t>Group Play</w:t>
            </w:r>
          </w:p>
        </w:tc>
        <w:tc>
          <w:tcPr>
            <w:tcW w:w="991" w:type="dxa"/>
            <w:vAlign w:val="center"/>
          </w:tcPr>
          <w:p w14:paraId="5E60415E" w14:textId="77777777" w:rsidR="00873979" w:rsidRPr="00682F5F" w:rsidRDefault="00873979" w:rsidP="005C52AF">
            <w:pPr>
              <w:jc w:val="center"/>
            </w:pPr>
            <w:r w:rsidRPr="00682F5F">
              <w:t>17</w:t>
            </w:r>
          </w:p>
        </w:tc>
      </w:tr>
      <w:tr w:rsidR="00873979" w:rsidRPr="00682F5F" w14:paraId="535F4C3E" w14:textId="77777777" w:rsidTr="005C52AF">
        <w:tc>
          <w:tcPr>
            <w:tcW w:w="2561" w:type="dxa"/>
            <w:vAlign w:val="center"/>
          </w:tcPr>
          <w:p w14:paraId="1DE881DC" w14:textId="77777777" w:rsidR="00873979" w:rsidRPr="00682F5F" w:rsidRDefault="00873979" w:rsidP="005C52AF">
            <w:pPr>
              <w:jc w:val="center"/>
            </w:pPr>
            <w:r w:rsidRPr="00682F5F">
              <w:t>Pair dialogues – Acting</w:t>
            </w:r>
          </w:p>
        </w:tc>
        <w:tc>
          <w:tcPr>
            <w:tcW w:w="1560" w:type="dxa"/>
            <w:vAlign w:val="center"/>
          </w:tcPr>
          <w:p w14:paraId="7BCA8625" w14:textId="77777777" w:rsidR="00873979" w:rsidRPr="00682F5F" w:rsidRDefault="00873979" w:rsidP="005C52AF">
            <w:pPr>
              <w:jc w:val="center"/>
            </w:pPr>
            <w:r w:rsidRPr="00682F5F">
              <w:t>Role play</w:t>
            </w:r>
          </w:p>
        </w:tc>
        <w:tc>
          <w:tcPr>
            <w:tcW w:w="1842" w:type="dxa"/>
            <w:vAlign w:val="center"/>
          </w:tcPr>
          <w:p w14:paraId="2389469C" w14:textId="77777777" w:rsidR="00873979" w:rsidRPr="00682F5F" w:rsidRDefault="00873979" w:rsidP="005C52AF">
            <w:pPr>
              <w:jc w:val="center"/>
            </w:pPr>
            <w:r w:rsidRPr="00682F5F">
              <w:t>Speaking – Listening</w:t>
            </w:r>
          </w:p>
        </w:tc>
        <w:tc>
          <w:tcPr>
            <w:tcW w:w="2117" w:type="dxa"/>
            <w:vAlign w:val="center"/>
          </w:tcPr>
          <w:p w14:paraId="64668A3D" w14:textId="77777777" w:rsidR="00873979" w:rsidRPr="00682F5F" w:rsidRDefault="00873979" w:rsidP="005C52AF">
            <w:pPr>
              <w:jc w:val="center"/>
            </w:pPr>
            <w:r w:rsidRPr="00682F5F">
              <w:t>Conducting a simple conversation</w:t>
            </w:r>
          </w:p>
        </w:tc>
        <w:tc>
          <w:tcPr>
            <w:tcW w:w="1275" w:type="dxa"/>
            <w:vAlign w:val="center"/>
          </w:tcPr>
          <w:p w14:paraId="4CD22F82" w14:textId="77777777" w:rsidR="00873979" w:rsidRPr="00682F5F" w:rsidRDefault="00873979" w:rsidP="005C52AF">
            <w:pPr>
              <w:jc w:val="center"/>
            </w:pPr>
            <w:r w:rsidRPr="00682F5F">
              <w:t>Dialogue and Expression</w:t>
            </w:r>
          </w:p>
        </w:tc>
        <w:tc>
          <w:tcPr>
            <w:tcW w:w="991" w:type="dxa"/>
            <w:vAlign w:val="center"/>
          </w:tcPr>
          <w:p w14:paraId="367576E7" w14:textId="77777777" w:rsidR="00873979" w:rsidRPr="00682F5F" w:rsidRDefault="00873979" w:rsidP="005C52AF">
            <w:pPr>
              <w:jc w:val="center"/>
            </w:pPr>
            <w:r w:rsidRPr="00682F5F">
              <w:t>18</w:t>
            </w:r>
          </w:p>
        </w:tc>
      </w:tr>
      <w:tr w:rsidR="00873979" w:rsidRPr="00682F5F" w14:paraId="52724B16" w14:textId="77777777" w:rsidTr="005C52AF">
        <w:tc>
          <w:tcPr>
            <w:tcW w:w="2561" w:type="dxa"/>
            <w:vAlign w:val="center"/>
          </w:tcPr>
          <w:p w14:paraId="09FCB594" w14:textId="77777777" w:rsidR="00873979" w:rsidRPr="00682F5F" w:rsidRDefault="00873979" w:rsidP="005C52AF">
            <w:pPr>
              <w:jc w:val="center"/>
            </w:pPr>
            <w:r w:rsidRPr="00682F5F">
              <w:t>Situation cards – Acting</w:t>
            </w:r>
          </w:p>
        </w:tc>
        <w:tc>
          <w:tcPr>
            <w:tcW w:w="1560" w:type="dxa"/>
            <w:vAlign w:val="center"/>
          </w:tcPr>
          <w:p w14:paraId="3ECE9415" w14:textId="77777777" w:rsidR="00873979" w:rsidRPr="00682F5F" w:rsidRDefault="00873979" w:rsidP="005C52AF">
            <w:pPr>
              <w:jc w:val="center"/>
            </w:pPr>
            <w:r w:rsidRPr="00682F5F">
              <w:t>Practical application</w:t>
            </w:r>
          </w:p>
        </w:tc>
        <w:tc>
          <w:tcPr>
            <w:tcW w:w="1842" w:type="dxa"/>
            <w:vAlign w:val="center"/>
          </w:tcPr>
          <w:p w14:paraId="1613AEA4" w14:textId="77777777" w:rsidR="00873979" w:rsidRPr="00682F5F" w:rsidRDefault="00873979" w:rsidP="005C52AF">
            <w:pPr>
              <w:jc w:val="center"/>
            </w:pPr>
            <w:r w:rsidRPr="00682F5F">
              <w:t>All skills</w:t>
            </w:r>
          </w:p>
        </w:tc>
        <w:tc>
          <w:tcPr>
            <w:tcW w:w="2117" w:type="dxa"/>
            <w:vAlign w:val="center"/>
          </w:tcPr>
          <w:p w14:paraId="0C1F8839" w14:textId="77777777" w:rsidR="00873979" w:rsidRPr="00682F5F" w:rsidRDefault="00873979" w:rsidP="005C52AF">
            <w:pPr>
              <w:jc w:val="center"/>
            </w:pPr>
            <w:r w:rsidRPr="00682F5F">
              <w:t>Using language in real-life contexts</w:t>
            </w:r>
          </w:p>
        </w:tc>
        <w:tc>
          <w:tcPr>
            <w:tcW w:w="1275" w:type="dxa"/>
            <w:vAlign w:val="center"/>
          </w:tcPr>
          <w:p w14:paraId="30B9A07D" w14:textId="77777777" w:rsidR="00873979" w:rsidRPr="00682F5F" w:rsidRDefault="00873979" w:rsidP="005C52AF">
            <w:pPr>
              <w:jc w:val="center"/>
            </w:pPr>
            <w:r w:rsidRPr="00682F5F">
              <w:t>Real-Life Situations</w:t>
            </w:r>
          </w:p>
        </w:tc>
        <w:tc>
          <w:tcPr>
            <w:tcW w:w="991" w:type="dxa"/>
            <w:vAlign w:val="center"/>
          </w:tcPr>
          <w:p w14:paraId="5C4EB493" w14:textId="77777777" w:rsidR="00873979" w:rsidRPr="00682F5F" w:rsidRDefault="00873979" w:rsidP="005C52AF">
            <w:pPr>
              <w:jc w:val="center"/>
            </w:pPr>
            <w:r w:rsidRPr="00682F5F">
              <w:t>19</w:t>
            </w:r>
          </w:p>
        </w:tc>
      </w:tr>
      <w:tr w:rsidR="00873979" w:rsidRPr="00682F5F" w14:paraId="4C74AD91" w14:textId="77777777" w:rsidTr="005C52AF">
        <w:tc>
          <w:tcPr>
            <w:tcW w:w="2561" w:type="dxa"/>
            <w:vAlign w:val="center"/>
          </w:tcPr>
          <w:p w14:paraId="05B7631D" w14:textId="77777777" w:rsidR="00873979" w:rsidRPr="00682F5F" w:rsidRDefault="00873979" w:rsidP="005C52AF">
            <w:pPr>
              <w:jc w:val="center"/>
            </w:pPr>
            <w:r w:rsidRPr="00682F5F">
              <w:t>Showcase achievements</w:t>
            </w:r>
          </w:p>
        </w:tc>
        <w:tc>
          <w:tcPr>
            <w:tcW w:w="1560" w:type="dxa"/>
            <w:vAlign w:val="center"/>
          </w:tcPr>
          <w:p w14:paraId="6761F406" w14:textId="77777777" w:rsidR="00873979" w:rsidRPr="00682F5F" w:rsidRDefault="00873979" w:rsidP="005C52AF">
            <w:pPr>
              <w:jc w:val="center"/>
            </w:pPr>
            <w:r w:rsidRPr="00682F5F">
              <w:t>Positive learning</w:t>
            </w:r>
          </w:p>
        </w:tc>
        <w:tc>
          <w:tcPr>
            <w:tcW w:w="1842" w:type="dxa"/>
            <w:vAlign w:val="center"/>
          </w:tcPr>
          <w:p w14:paraId="33DB75A1" w14:textId="77777777" w:rsidR="00873979" w:rsidRPr="00682F5F" w:rsidRDefault="00873979" w:rsidP="005C52AF">
            <w:pPr>
              <w:jc w:val="center"/>
            </w:pPr>
            <w:r w:rsidRPr="00682F5F">
              <w:t>Speaking – Presentation</w:t>
            </w:r>
          </w:p>
        </w:tc>
        <w:tc>
          <w:tcPr>
            <w:tcW w:w="2117" w:type="dxa"/>
            <w:vAlign w:val="center"/>
          </w:tcPr>
          <w:p w14:paraId="053C671A" w14:textId="77777777" w:rsidR="00873979" w:rsidRPr="00682F5F" w:rsidRDefault="00873979" w:rsidP="005C52AF">
            <w:pPr>
              <w:jc w:val="center"/>
            </w:pPr>
            <w:r w:rsidRPr="00682F5F">
              <w:t>Boosting confidence</w:t>
            </w:r>
          </w:p>
        </w:tc>
        <w:tc>
          <w:tcPr>
            <w:tcW w:w="1275" w:type="dxa"/>
            <w:vAlign w:val="center"/>
          </w:tcPr>
          <w:p w14:paraId="794BFA1A" w14:textId="77777777" w:rsidR="00873979" w:rsidRPr="00682F5F" w:rsidRDefault="00873979" w:rsidP="005C52AF">
            <w:pPr>
              <w:jc w:val="center"/>
            </w:pPr>
            <w:r w:rsidRPr="00682F5F">
              <w:t>Celebrating Achievement</w:t>
            </w:r>
          </w:p>
        </w:tc>
        <w:tc>
          <w:tcPr>
            <w:tcW w:w="991" w:type="dxa"/>
            <w:vAlign w:val="center"/>
          </w:tcPr>
          <w:p w14:paraId="72C6B758" w14:textId="77777777" w:rsidR="00873979" w:rsidRPr="00682F5F" w:rsidRDefault="00873979" w:rsidP="005C52AF">
            <w:pPr>
              <w:jc w:val="center"/>
            </w:pPr>
            <w:r w:rsidRPr="00682F5F">
              <w:t>20</w:t>
            </w:r>
          </w:p>
        </w:tc>
      </w:tr>
    </w:tbl>
    <w:p w14:paraId="33338498" w14:textId="77777777" w:rsidR="00873979" w:rsidRPr="00682F5F" w:rsidRDefault="00873979" w:rsidP="00873979">
      <w:pPr>
        <w:pStyle w:val="BodyText"/>
        <w:rPr>
          <w:b/>
          <w:bCs/>
        </w:rPr>
      </w:pPr>
    </w:p>
    <w:p w14:paraId="5A728ACB" w14:textId="77777777" w:rsidR="00873979" w:rsidRDefault="00873979" w:rsidP="00873979">
      <w:pPr>
        <w:jc w:val="right"/>
        <w:rPr>
          <w:sz w:val="24"/>
          <w:szCs w:val="24"/>
        </w:rPr>
      </w:pPr>
    </w:p>
    <w:bookmarkEnd w:id="0"/>
    <w:p w14:paraId="2C379C03" w14:textId="77777777" w:rsidR="00873979" w:rsidRPr="00873979" w:rsidRDefault="00873979" w:rsidP="00873979">
      <w:pPr>
        <w:bidi w:val="0"/>
        <w:spacing w:after="60" w:line="288" w:lineRule="auto"/>
        <w:ind w:firstLine="284"/>
        <w:jc w:val="both"/>
        <w:rPr>
          <w:rFonts w:asciiTheme="majorBidi" w:hAnsiTheme="majorBidi" w:cstheme="majorBidi"/>
          <w:kern w:val="0"/>
          <w:sz w:val="24"/>
          <w:szCs w:val="24"/>
          <w14:ligatures w14:val="none"/>
        </w:rPr>
      </w:pPr>
    </w:p>
    <w:sectPr w:rsidR="00873979" w:rsidRPr="00873979" w:rsidSect="00BF4E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1077" w:right="1077" w:bottom="1077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96CE7" w14:textId="77777777" w:rsidR="00880BF6" w:rsidRDefault="00880BF6" w:rsidP="00BF4E62">
      <w:pPr>
        <w:spacing w:after="0" w:line="240" w:lineRule="auto"/>
      </w:pPr>
      <w:r>
        <w:separator/>
      </w:r>
    </w:p>
  </w:endnote>
  <w:endnote w:type="continuationSeparator" w:id="0">
    <w:p w14:paraId="6B062321" w14:textId="77777777" w:rsidR="00880BF6" w:rsidRDefault="00880BF6" w:rsidP="00BF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782165"/>
      <w:docPartObj>
        <w:docPartGallery w:val="AutoText"/>
        <w:docPartUnique/>
      </w:docPartObj>
    </w:sdtPr>
    <w:sdtEndPr/>
    <w:sdtContent>
      <w:p w14:paraId="2D12AD76" w14:textId="4B036116" w:rsidR="00BF4E62" w:rsidRDefault="00BF4E62" w:rsidP="00BF4E62">
        <w:pPr>
          <w:pStyle w:val="Footer"/>
          <w:tabs>
            <w:tab w:val="clear" w:pos="4513"/>
            <w:tab w:val="clear" w:pos="9026"/>
          </w:tabs>
          <w:bidi w:val="0"/>
          <w:jc w:val="right"/>
          <w:rPr>
            <w:rFonts w:ascii="Arial" w:hAnsi="Arial"/>
            <w:sz w:val="14"/>
          </w:rPr>
        </w:pPr>
        <w:r>
          <w:rPr>
            <w:rFonts w:ascii="Arial" w:hAnsi="Arial"/>
            <w:sz w:val="14"/>
          </w:rPr>
          <w:fldChar w:fldCharType="begin"/>
        </w:r>
        <w:r>
          <w:rPr>
            <w:rFonts w:ascii="Arial" w:hAnsi="Arial"/>
            <w:sz w:val="14"/>
          </w:rPr>
          <w:instrText>PAGE   \* MERGEFORMAT</w:instrText>
        </w:r>
        <w:r>
          <w:rPr>
            <w:rFonts w:ascii="Arial" w:hAnsi="Arial"/>
            <w:sz w:val="14"/>
          </w:rPr>
          <w:fldChar w:fldCharType="separate"/>
        </w:r>
        <w:r w:rsidR="005C52AF">
          <w:rPr>
            <w:rFonts w:ascii="Arial" w:hAnsi="Arial"/>
            <w:noProof/>
            <w:sz w:val="14"/>
          </w:rPr>
          <w:t>2</w:t>
        </w:r>
        <w:r>
          <w:rPr>
            <w:rFonts w:ascii="Arial" w:hAnsi="Arial"/>
            <w:sz w:val="14"/>
          </w:rPr>
          <w:fldChar w:fldCharType="end"/>
        </w:r>
      </w:p>
      <w:p w14:paraId="19ABA9C5" w14:textId="3CF1F884" w:rsidR="00BF4E62" w:rsidRPr="00BF4E62" w:rsidRDefault="00BF4E62" w:rsidP="00BF4E62">
        <w:pPr>
          <w:pStyle w:val="Footer"/>
          <w:tabs>
            <w:tab w:val="clear" w:pos="4513"/>
            <w:tab w:val="clear" w:pos="9026"/>
          </w:tabs>
          <w:bidi w:val="0"/>
          <w:jc w:val="right"/>
        </w:pPr>
        <w:r>
          <w:rPr>
            <w:rFonts w:ascii="Arial" w:eastAsia="Times New Roman" w:hAnsi="Arial"/>
            <w:sz w:val="14"/>
            <w:szCs w:val="14"/>
          </w:rPr>
          <w:t xml:space="preserve">ANUJR-B. Vol. </w:t>
        </w:r>
        <w:r>
          <w:rPr>
            <w:rFonts w:ascii="Arial" w:eastAsia="Times New Roman" w:hAnsi="Arial"/>
            <w:sz w:val="14"/>
            <w:szCs w:val="14"/>
            <w:rtl/>
            <w:lang w:bidi="ar-JO"/>
          </w:rPr>
          <w:t>××</w:t>
        </w:r>
        <w:r>
          <w:rPr>
            <w:rFonts w:ascii="Arial" w:eastAsia="Times New Roman" w:hAnsi="Arial"/>
            <w:sz w:val="14"/>
            <w:szCs w:val="14"/>
          </w:rPr>
          <w:t xml:space="preserve"> (</w:t>
        </w:r>
        <w:r>
          <w:rPr>
            <w:rFonts w:ascii="Arial" w:eastAsia="Times New Roman" w:hAnsi="Arial"/>
            <w:sz w:val="14"/>
            <w:szCs w:val="14"/>
            <w:rtl/>
          </w:rPr>
          <w:t>×</w:t>
        </w:r>
        <w:r>
          <w:rPr>
            <w:rFonts w:ascii="Arial" w:eastAsia="Times New Roman" w:hAnsi="Arial"/>
            <w:sz w:val="14"/>
            <w:szCs w:val="14"/>
          </w:rPr>
          <w:t xml:space="preserve">), </w:t>
        </w:r>
        <w:r>
          <w:rPr>
            <w:rFonts w:ascii="Arial" w:eastAsia="Times New Roman" w:hAnsi="Arial"/>
            <w:sz w:val="14"/>
            <w:szCs w:val="14"/>
            <w:rtl/>
          </w:rPr>
          <w:t>××××</w:t>
        </w:r>
        <w:r>
          <w:rPr>
            <w:rFonts w:ascii="Arial" w:hAnsi="Arial"/>
            <w:sz w:val="14"/>
          </w:rPr>
          <w:tab/>
        </w:r>
        <w:r>
          <w:rPr>
            <w:rFonts w:ascii="Arial" w:hAnsi="Arial"/>
            <w:sz w:val="14"/>
          </w:rPr>
          <w:tab/>
        </w:r>
        <w:r>
          <w:rPr>
            <w:rFonts w:ascii="Arial" w:hAnsi="Arial"/>
            <w:sz w:val="14"/>
          </w:rPr>
          <w:tab/>
        </w:r>
        <w:r>
          <w:rPr>
            <w:rFonts w:ascii="Arial" w:hAnsi="Arial"/>
            <w:sz w:val="14"/>
            <w:rtl/>
          </w:rPr>
          <w:tab/>
        </w:r>
        <w:r>
          <w:rPr>
            <w:rFonts w:ascii="Arial" w:hAnsi="Arial"/>
            <w:sz w:val="14"/>
          </w:rPr>
          <w:tab/>
        </w:r>
        <w:r>
          <w:rPr>
            <w:rFonts w:ascii="Arial" w:hAnsi="Arial"/>
            <w:sz w:val="14"/>
            <w:rtl/>
          </w:rPr>
          <w:tab/>
        </w:r>
        <w:r>
          <w:rPr>
            <w:rFonts w:ascii="Arial" w:hAnsi="Arial"/>
            <w:sz w:val="14"/>
            <w:rtl/>
          </w:rPr>
          <w:tab/>
        </w:r>
        <w:r>
          <w:rPr>
            <w:rFonts w:ascii="Arial" w:hAnsi="Arial"/>
            <w:sz w:val="14"/>
          </w:rPr>
          <w:tab/>
        </w:r>
        <w:r>
          <w:rPr>
            <w:rFonts w:ascii="Arial" w:hAnsi="Arial"/>
            <w:sz w:val="14"/>
          </w:rPr>
          <w:tab/>
        </w:r>
        <w:r>
          <w:rPr>
            <w:rFonts w:ascii="Arial" w:hAnsi="Arial"/>
            <w:sz w:val="14"/>
          </w:rPr>
          <w:tab/>
        </w:r>
        <w:r>
          <w:rPr>
            <w:rFonts w:ascii="Arial" w:hAnsi="Arial"/>
            <w:sz w:val="14"/>
            <w:rtl/>
          </w:rPr>
          <w:tab/>
        </w:r>
        <w:r>
          <w:rPr>
            <w:rFonts w:ascii="Arial" w:hAnsi="Arial"/>
            <w:sz w:val="14"/>
            <w:rtl/>
          </w:rPr>
          <w:tab/>
        </w:r>
        <w:r>
          <w:rPr>
            <w:rFonts w:ascii="Arial" w:hAnsi="Arial"/>
            <w:sz w:val="14"/>
            <w:rtl/>
          </w:rPr>
          <w:tab/>
        </w:r>
        <w:r>
          <w:rPr>
            <w:rFonts w:ascii="Arial" w:hAnsi="Arial"/>
            <w:sz w:val="14"/>
            <w:rtl/>
          </w:rPr>
          <w:tab/>
        </w:r>
        <w:r>
          <w:rPr>
            <w:rFonts w:ascii="Arial" w:hAnsi="Arial"/>
            <w:sz w:val="14"/>
          </w:rPr>
          <w:tab/>
        </w:r>
        <w:r>
          <w:rPr>
            <w:rFonts w:ascii="Arial" w:hAnsi="Arial"/>
            <w:sz w:val="14"/>
            <w:rtl/>
          </w:rPr>
          <w:t xml:space="preserve"> </w:t>
        </w:r>
        <w:r>
          <w:rPr>
            <w:rFonts w:ascii="Arial" w:hAnsi="Arial"/>
            <w:sz w:val="14"/>
          </w:rPr>
          <w:t>Published: An-</w:t>
        </w:r>
        <w:proofErr w:type="spellStart"/>
        <w:r>
          <w:rPr>
            <w:rFonts w:ascii="Arial" w:hAnsi="Arial"/>
            <w:sz w:val="14"/>
          </w:rPr>
          <w:t>Najah</w:t>
        </w:r>
        <w:proofErr w:type="spellEnd"/>
        <w:r>
          <w:rPr>
            <w:rFonts w:ascii="Arial" w:hAnsi="Arial"/>
            <w:sz w:val="14"/>
          </w:rPr>
          <w:t xml:space="preserve"> National University, Nablus, Palestine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1471855"/>
      <w:docPartObj>
        <w:docPartGallery w:val="AutoText"/>
        <w:docPartUnique/>
      </w:docPartObj>
    </w:sdtPr>
    <w:sdtEndPr/>
    <w:sdtContent>
      <w:p w14:paraId="7F447C53" w14:textId="3F638595" w:rsidR="00BF4E62" w:rsidRDefault="00BF4E62" w:rsidP="00BF4E62">
        <w:pPr>
          <w:pStyle w:val="Footer"/>
          <w:tabs>
            <w:tab w:val="clear" w:pos="4513"/>
            <w:tab w:val="clear" w:pos="9026"/>
          </w:tabs>
          <w:bidi w:val="0"/>
          <w:jc w:val="right"/>
          <w:rPr>
            <w:rFonts w:ascii="Arial" w:hAnsi="Arial"/>
            <w:sz w:val="14"/>
          </w:rPr>
        </w:pPr>
        <w:r>
          <w:rPr>
            <w:rFonts w:ascii="Arial" w:hAnsi="Arial"/>
            <w:sz w:val="14"/>
          </w:rPr>
          <w:fldChar w:fldCharType="begin"/>
        </w:r>
        <w:r>
          <w:rPr>
            <w:rFonts w:ascii="Arial" w:hAnsi="Arial"/>
            <w:sz w:val="14"/>
          </w:rPr>
          <w:instrText>PAGE   \* MERGEFORMAT</w:instrText>
        </w:r>
        <w:r>
          <w:rPr>
            <w:rFonts w:ascii="Arial" w:hAnsi="Arial"/>
            <w:sz w:val="14"/>
          </w:rPr>
          <w:fldChar w:fldCharType="separate"/>
        </w:r>
        <w:r w:rsidR="005C52AF">
          <w:rPr>
            <w:rFonts w:ascii="Arial" w:hAnsi="Arial"/>
            <w:noProof/>
            <w:sz w:val="14"/>
          </w:rPr>
          <w:t>1</w:t>
        </w:r>
        <w:r>
          <w:rPr>
            <w:rFonts w:ascii="Arial" w:hAnsi="Arial"/>
            <w:sz w:val="14"/>
          </w:rPr>
          <w:fldChar w:fldCharType="end"/>
        </w:r>
      </w:p>
      <w:p w14:paraId="39EECC15" w14:textId="5A2D4E16" w:rsidR="00BF4E62" w:rsidRPr="00BF4E62" w:rsidRDefault="00BF4E62" w:rsidP="00BF4E62">
        <w:pPr>
          <w:pStyle w:val="Footer"/>
          <w:tabs>
            <w:tab w:val="clear" w:pos="4513"/>
            <w:tab w:val="clear" w:pos="9026"/>
          </w:tabs>
          <w:bidi w:val="0"/>
          <w:jc w:val="right"/>
        </w:pPr>
        <w:r>
          <w:rPr>
            <w:rFonts w:ascii="Arial" w:eastAsia="Times New Roman" w:hAnsi="Arial"/>
            <w:sz w:val="14"/>
            <w:szCs w:val="14"/>
          </w:rPr>
          <w:t xml:space="preserve">ANUJR-B. Vol. </w:t>
        </w:r>
        <w:r>
          <w:rPr>
            <w:rFonts w:ascii="Arial" w:eastAsia="Times New Roman" w:hAnsi="Arial"/>
            <w:sz w:val="14"/>
            <w:szCs w:val="14"/>
            <w:rtl/>
            <w:lang w:bidi="ar-JO"/>
          </w:rPr>
          <w:t>××</w:t>
        </w:r>
        <w:r>
          <w:rPr>
            <w:rFonts w:ascii="Arial" w:eastAsia="Times New Roman" w:hAnsi="Arial"/>
            <w:sz w:val="14"/>
            <w:szCs w:val="14"/>
          </w:rPr>
          <w:t xml:space="preserve"> (</w:t>
        </w:r>
        <w:r>
          <w:rPr>
            <w:rFonts w:ascii="Arial" w:eastAsia="Times New Roman" w:hAnsi="Arial"/>
            <w:sz w:val="14"/>
            <w:szCs w:val="14"/>
            <w:rtl/>
          </w:rPr>
          <w:t>×</w:t>
        </w:r>
        <w:r>
          <w:rPr>
            <w:rFonts w:ascii="Arial" w:eastAsia="Times New Roman" w:hAnsi="Arial"/>
            <w:sz w:val="14"/>
            <w:szCs w:val="14"/>
          </w:rPr>
          <w:t xml:space="preserve">), </w:t>
        </w:r>
        <w:r>
          <w:rPr>
            <w:rFonts w:ascii="Arial" w:eastAsia="Times New Roman" w:hAnsi="Arial"/>
            <w:sz w:val="14"/>
            <w:szCs w:val="14"/>
            <w:rtl/>
          </w:rPr>
          <w:t>××××</w:t>
        </w:r>
        <w:r>
          <w:rPr>
            <w:rFonts w:ascii="Arial" w:hAnsi="Arial"/>
            <w:sz w:val="14"/>
          </w:rPr>
          <w:tab/>
        </w:r>
        <w:r>
          <w:rPr>
            <w:rFonts w:ascii="Arial" w:hAnsi="Arial"/>
            <w:sz w:val="14"/>
          </w:rPr>
          <w:tab/>
        </w:r>
        <w:r>
          <w:rPr>
            <w:rFonts w:ascii="Arial" w:hAnsi="Arial"/>
            <w:sz w:val="14"/>
          </w:rPr>
          <w:tab/>
        </w:r>
        <w:r>
          <w:rPr>
            <w:rFonts w:ascii="Arial" w:hAnsi="Arial"/>
            <w:sz w:val="14"/>
            <w:rtl/>
          </w:rPr>
          <w:tab/>
        </w:r>
        <w:r>
          <w:rPr>
            <w:rFonts w:ascii="Arial" w:hAnsi="Arial"/>
            <w:sz w:val="14"/>
          </w:rPr>
          <w:tab/>
        </w:r>
        <w:r>
          <w:rPr>
            <w:rFonts w:ascii="Arial" w:hAnsi="Arial"/>
            <w:sz w:val="14"/>
            <w:rtl/>
          </w:rPr>
          <w:tab/>
        </w:r>
        <w:r>
          <w:rPr>
            <w:rFonts w:ascii="Arial" w:hAnsi="Arial"/>
            <w:sz w:val="14"/>
            <w:rtl/>
          </w:rPr>
          <w:tab/>
        </w:r>
        <w:r>
          <w:rPr>
            <w:rFonts w:ascii="Arial" w:hAnsi="Arial"/>
            <w:sz w:val="14"/>
          </w:rPr>
          <w:tab/>
        </w:r>
        <w:r>
          <w:rPr>
            <w:rFonts w:ascii="Arial" w:hAnsi="Arial"/>
            <w:sz w:val="14"/>
          </w:rPr>
          <w:tab/>
        </w:r>
        <w:r>
          <w:rPr>
            <w:rFonts w:ascii="Arial" w:hAnsi="Arial"/>
            <w:sz w:val="14"/>
          </w:rPr>
          <w:tab/>
        </w:r>
        <w:r>
          <w:rPr>
            <w:rFonts w:ascii="Arial" w:hAnsi="Arial"/>
            <w:sz w:val="14"/>
            <w:rtl/>
          </w:rPr>
          <w:tab/>
        </w:r>
        <w:r>
          <w:rPr>
            <w:rFonts w:ascii="Arial" w:hAnsi="Arial"/>
            <w:sz w:val="14"/>
            <w:rtl/>
          </w:rPr>
          <w:tab/>
        </w:r>
        <w:r>
          <w:rPr>
            <w:rFonts w:ascii="Arial" w:hAnsi="Arial"/>
            <w:sz w:val="14"/>
            <w:rtl/>
          </w:rPr>
          <w:tab/>
        </w:r>
        <w:r>
          <w:rPr>
            <w:rFonts w:ascii="Arial" w:hAnsi="Arial"/>
            <w:sz w:val="14"/>
            <w:rtl/>
          </w:rPr>
          <w:tab/>
        </w:r>
        <w:r>
          <w:rPr>
            <w:rFonts w:ascii="Arial" w:hAnsi="Arial"/>
            <w:sz w:val="14"/>
          </w:rPr>
          <w:tab/>
        </w:r>
        <w:r>
          <w:rPr>
            <w:rFonts w:ascii="Arial" w:hAnsi="Arial"/>
            <w:sz w:val="14"/>
            <w:rtl/>
          </w:rPr>
          <w:t xml:space="preserve"> </w:t>
        </w:r>
        <w:r>
          <w:rPr>
            <w:rFonts w:ascii="Arial" w:hAnsi="Arial"/>
            <w:sz w:val="14"/>
          </w:rPr>
          <w:t>Published: An-</w:t>
        </w:r>
        <w:proofErr w:type="spellStart"/>
        <w:r>
          <w:rPr>
            <w:rFonts w:ascii="Arial" w:hAnsi="Arial"/>
            <w:sz w:val="14"/>
          </w:rPr>
          <w:t>Najah</w:t>
        </w:r>
        <w:proofErr w:type="spellEnd"/>
        <w:r>
          <w:rPr>
            <w:rFonts w:ascii="Arial" w:hAnsi="Arial"/>
            <w:sz w:val="14"/>
          </w:rPr>
          <w:t xml:space="preserve"> National University, Nablus, Palestine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EC829" w14:textId="77777777" w:rsidR="00880BF6" w:rsidRDefault="00880BF6" w:rsidP="00BF4E62">
      <w:pPr>
        <w:spacing w:after="0" w:line="240" w:lineRule="auto"/>
      </w:pPr>
      <w:r>
        <w:separator/>
      </w:r>
    </w:p>
  </w:footnote>
  <w:footnote w:type="continuationSeparator" w:id="0">
    <w:p w14:paraId="18BD4089" w14:textId="77777777" w:rsidR="00880BF6" w:rsidRDefault="00880BF6" w:rsidP="00BF4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4A7B3" w14:textId="29DE312E" w:rsidR="00BF4E62" w:rsidRDefault="005C52A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F77F483" wp14:editId="5C7FB20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49365" cy="2380615"/>
              <wp:effectExtent l="0" t="1485900" r="0" b="141986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49365" cy="2380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FCDB1" w14:textId="77777777" w:rsidR="005C52AF" w:rsidRDefault="005C52AF" w:rsidP="005C52A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EE0000"/>
                              <w:sz w:val="2"/>
                              <w:szCs w:val="2"/>
                              <w14:textFill>
                                <w14:solidFill>
                                  <w14:srgbClr w14:val="EE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ACCEPTED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7F4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0;width:499.95pt;height:18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14:paraId="7FFFCDB1" w14:textId="77777777" w:rsidR="005C52AF" w:rsidRDefault="005C52AF" w:rsidP="005C52A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EE0000"/>
                        <w:sz w:val="2"/>
                        <w:szCs w:val="2"/>
                        <w14:textFill>
                          <w14:solidFill>
                            <w14:srgbClr w14:val="EE0000">
                              <w14:alpha w14:val="50000"/>
                            </w14:srgbClr>
                          </w14:solidFill>
                        </w14:textFill>
                      </w:rPr>
                      <w:t>ACCEPTED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88F2D" w14:textId="0D2D9666" w:rsidR="00BF4E62" w:rsidRDefault="005C52A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9175390" wp14:editId="5668CA8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49365" cy="2380615"/>
              <wp:effectExtent l="0" t="1485900" r="0" b="14198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49365" cy="2380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50E00" w14:textId="77777777" w:rsidR="005C52AF" w:rsidRDefault="005C52AF" w:rsidP="005C52A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EE0000"/>
                              <w:sz w:val="2"/>
                              <w:szCs w:val="2"/>
                              <w14:textFill>
                                <w14:solidFill>
                                  <w14:srgbClr w14:val="EE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ACCEPTED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753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0;width:499.95pt;height:18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14:paraId="5C850E00" w14:textId="77777777" w:rsidR="005C52AF" w:rsidRDefault="005C52AF" w:rsidP="005C52A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EE0000"/>
                        <w:sz w:val="2"/>
                        <w:szCs w:val="2"/>
                        <w14:textFill>
                          <w14:solidFill>
                            <w14:srgbClr w14:val="EE0000">
                              <w14:alpha w14:val="50000"/>
                            </w14:srgbClr>
                          </w14:solidFill>
                        </w14:textFill>
                      </w:rPr>
                      <w:t>ACCEPTED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B188A" w14:textId="2AB7B0C8" w:rsidR="00BF4E62" w:rsidRDefault="00880BF6">
    <w:pPr>
      <w:pStyle w:val="Header"/>
    </w:pPr>
    <w:r>
      <w:rPr>
        <w:noProof/>
      </w:rPr>
      <w:pict w14:anchorId="6D77DF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0;margin-top:0;width:499.95pt;height:187.45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ACCEPT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CF8"/>
    <w:multiLevelType w:val="hybridMultilevel"/>
    <w:tmpl w:val="507E5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6214"/>
    <w:multiLevelType w:val="hybridMultilevel"/>
    <w:tmpl w:val="BA98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A601B"/>
    <w:multiLevelType w:val="hybridMultilevel"/>
    <w:tmpl w:val="7738FD0A"/>
    <w:lvl w:ilvl="0" w:tplc="45008AE8">
      <w:start w:val="2"/>
      <w:numFmt w:val="bullet"/>
      <w:lvlText w:val="–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65B76"/>
    <w:multiLevelType w:val="hybridMultilevel"/>
    <w:tmpl w:val="B47EC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66F89"/>
    <w:multiLevelType w:val="hybridMultilevel"/>
    <w:tmpl w:val="6D3C0640"/>
    <w:lvl w:ilvl="0" w:tplc="45008AE8">
      <w:start w:val="2"/>
      <w:numFmt w:val="bullet"/>
      <w:lvlText w:val="–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D106DB"/>
    <w:multiLevelType w:val="hybridMultilevel"/>
    <w:tmpl w:val="6CDA4548"/>
    <w:lvl w:ilvl="0" w:tplc="45008AE8">
      <w:start w:val="2"/>
      <w:numFmt w:val="bullet"/>
      <w:lvlText w:val="–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3562A6"/>
    <w:multiLevelType w:val="hybridMultilevel"/>
    <w:tmpl w:val="6B4C9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3708F"/>
    <w:multiLevelType w:val="hybridMultilevel"/>
    <w:tmpl w:val="B22858EC"/>
    <w:lvl w:ilvl="0" w:tplc="A1FA7B1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30015"/>
    <w:multiLevelType w:val="multilevel"/>
    <w:tmpl w:val="C79C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CD66C9"/>
    <w:multiLevelType w:val="hybridMultilevel"/>
    <w:tmpl w:val="C74C2684"/>
    <w:lvl w:ilvl="0" w:tplc="45008AE8">
      <w:start w:val="2"/>
      <w:numFmt w:val="bullet"/>
      <w:lvlText w:val="–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E06EA9"/>
    <w:multiLevelType w:val="hybridMultilevel"/>
    <w:tmpl w:val="26C016F8"/>
    <w:lvl w:ilvl="0" w:tplc="45008AE8">
      <w:start w:val="2"/>
      <w:numFmt w:val="bullet"/>
      <w:lvlText w:val="–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284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F2"/>
    <w:rsid w:val="000141D0"/>
    <w:rsid w:val="00074CC5"/>
    <w:rsid w:val="00083F74"/>
    <w:rsid w:val="00091341"/>
    <w:rsid w:val="0017276D"/>
    <w:rsid w:val="001854E0"/>
    <w:rsid w:val="001D54D5"/>
    <w:rsid w:val="00216C7C"/>
    <w:rsid w:val="002328F4"/>
    <w:rsid w:val="002F644E"/>
    <w:rsid w:val="00334EF5"/>
    <w:rsid w:val="003818D3"/>
    <w:rsid w:val="003A7277"/>
    <w:rsid w:val="003F016F"/>
    <w:rsid w:val="003F485E"/>
    <w:rsid w:val="00424A40"/>
    <w:rsid w:val="004C1B72"/>
    <w:rsid w:val="004E00F1"/>
    <w:rsid w:val="00514934"/>
    <w:rsid w:val="005666CB"/>
    <w:rsid w:val="005C52AF"/>
    <w:rsid w:val="00604D38"/>
    <w:rsid w:val="0067056C"/>
    <w:rsid w:val="00682F5F"/>
    <w:rsid w:val="006E7097"/>
    <w:rsid w:val="007276FE"/>
    <w:rsid w:val="0074082D"/>
    <w:rsid w:val="00774261"/>
    <w:rsid w:val="007D7475"/>
    <w:rsid w:val="0080697E"/>
    <w:rsid w:val="00873979"/>
    <w:rsid w:val="00880A4A"/>
    <w:rsid w:val="00880BF6"/>
    <w:rsid w:val="009504F6"/>
    <w:rsid w:val="00957B78"/>
    <w:rsid w:val="009706E9"/>
    <w:rsid w:val="009A553F"/>
    <w:rsid w:val="009D270F"/>
    <w:rsid w:val="00A3031E"/>
    <w:rsid w:val="00A94E50"/>
    <w:rsid w:val="00AA36EF"/>
    <w:rsid w:val="00AE2EA8"/>
    <w:rsid w:val="00B65D22"/>
    <w:rsid w:val="00BB5F74"/>
    <w:rsid w:val="00BD15F0"/>
    <w:rsid w:val="00BF2B53"/>
    <w:rsid w:val="00BF4E62"/>
    <w:rsid w:val="00C50241"/>
    <w:rsid w:val="00C65BFC"/>
    <w:rsid w:val="00C94245"/>
    <w:rsid w:val="00CA195E"/>
    <w:rsid w:val="00CC4383"/>
    <w:rsid w:val="00D0639A"/>
    <w:rsid w:val="00D413F2"/>
    <w:rsid w:val="00D6214A"/>
    <w:rsid w:val="00DC7CCE"/>
    <w:rsid w:val="00E4063E"/>
    <w:rsid w:val="00E41624"/>
    <w:rsid w:val="00E97921"/>
    <w:rsid w:val="00EE571D"/>
    <w:rsid w:val="00F10931"/>
    <w:rsid w:val="00F65DB8"/>
    <w:rsid w:val="00F67128"/>
    <w:rsid w:val="00F80C2B"/>
    <w:rsid w:val="00F9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33B8AD"/>
  <w15:chartTrackingRefBased/>
  <w15:docId w15:val="{D9689EAF-CFCE-471C-8187-B94D3D6B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41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3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3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3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3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3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3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3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3F2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774261"/>
    <w:pPr>
      <w:bidi w:val="0"/>
      <w:spacing w:before="180" w:after="180" w:line="240" w:lineRule="auto"/>
    </w:pPr>
    <w:rPr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774261"/>
    <w:rPr>
      <w:kern w:val="0"/>
      <w:sz w:val="24"/>
      <w:szCs w:val="24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774261"/>
  </w:style>
  <w:style w:type="character" w:styleId="Hyperlink">
    <w:name w:val="Hyperlink"/>
    <w:basedOn w:val="DefaultParagraphFont"/>
    <w:rsid w:val="00774261"/>
    <w:rPr>
      <w:color w:val="4472C4" w:themeColor="accent1"/>
    </w:rPr>
  </w:style>
  <w:style w:type="table" w:styleId="TableGrid">
    <w:name w:val="Table Grid"/>
    <w:basedOn w:val="TableNormal"/>
    <w:uiPriority w:val="39"/>
    <w:rsid w:val="00740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5D14"/>
    <w:rPr>
      <w:color w:val="605E5C"/>
      <w:shd w:val="clear" w:color="auto" w:fill="E1DFDD"/>
    </w:rPr>
  </w:style>
  <w:style w:type="table" w:customStyle="1" w:styleId="111">
    <w:name w:val="شبكة جدول111"/>
    <w:basedOn w:val="TableNormal"/>
    <w:uiPriority w:val="59"/>
    <w:qFormat/>
    <w:rsid w:val="009504F6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4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E62"/>
  </w:style>
  <w:style w:type="paragraph" w:styleId="Footer">
    <w:name w:val="footer"/>
    <w:basedOn w:val="Normal"/>
    <w:link w:val="FooterChar"/>
    <w:unhideWhenUsed/>
    <w:rsid w:val="00BF4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E62"/>
  </w:style>
  <w:style w:type="paragraph" w:styleId="NormalWeb">
    <w:name w:val="Normal (Web)"/>
    <w:basedOn w:val="Normal"/>
    <w:uiPriority w:val="99"/>
    <w:semiHidden/>
    <w:unhideWhenUsed/>
    <w:rsid w:val="005C52A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عيسى المحتسب</dc:creator>
  <cp:keywords/>
  <dc:description/>
  <cp:lastModifiedBy>FUJI</cp:lastModifiedBy>
  <cp:revision>3</cp:revision>
  <cp:lastPrinted>2025-10-12T12:25:00Z</cp:lastPrinted>
  <dcterms:created xsi:type="dcterms:W3CDTF">2025-10-12T12:17:00Z</dcterms:created>
  <dcterms:modified xsi:type="dcterms:W3CDTF">2025-10-12T12:25:00Z</dcterms:modified>
</cp:coreProperties>
</file>